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黑体" w:hAnsi="黑体" w:eastAsia="黑体" w:cs="黑体"/>
          <w:kern w:val="0"/>
          <w:sz w:val="32"/>
          <w:szCs w:val="32"/>
          <w:lang w:val="en-US" w:eastAsia="zh-CN"/>
        </w:rPr>
      </w:pPr>
      <w:bookmarkStart w:id="0" w:name="page1"/>
      <w:bookmarkEnd w:id="0"/>
      <w:r>
        <w:rPr>
          <w:rFonts w:hint="eastAsia" w:ascii="新宋体" w:hAnsi="新宋体" w:eastAsia="新宋体" w:cs="新宋体"/>
          <w:kern w:val="0"/>
          <w:sz w:val="21"/>
          <w:szCs w:val="21"/>
          <w:lang w:val="en-US" w:eastAsia="zh-CN"/>
        </w:rPr>
        <w:t xml:space="preserve">                           </w:t>
      </w:r>
      <w:r>
        <w:rPr>
          <w:rFonts w:hint="eastAsia" w:ascii="黑体" w:hAnsi="黑体" w:eastAsia="黑体" w:cs="黑体"/>
          <w:kern w:val="0"/>
          <w:sz w:val="32"/>
          <w:szCs w:val="32"/>
          <w:lang w:val="en-US" w:eastAsia="zh-CN"/>
        </w:rPr>
        <w:t>2016年公共卫生题库</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总计130题，包括：精防15+计免15+妇保15+儿保15+</w:t>
      </w:r>
      <w:r>
        <w:rPr>
          <w:rFonts w:hint="eastAsia" w:ascii="宋体" w:hAnsi="宋体" w:eastAsia="宋体" w:cs="宋体"/>
          <w:b w:val="0"/>
          <w:bCs/>
          <w:sz w:val="28"/>
          <w:szCs w:val="28"/>
        </w:rPr>
        <w:t>健康档案</w:t>
      </w:r>
      <w:r>
        <w:rPr>
          <w:rFonts w:hint="eastAsia" w:ascii="宋体" w:hAnsi="宋体" w:eastAsia="宋体" w:cs="宋体"/>
          <w:b w:val="0"/>
          <w:bCs/>
          <w:sz w:val="28"/>
          <w:szCs w:val="28"/>
          <w:lang w:val="en-US" w:eastAsia="zh-CN"/>
        </w:rPr>
        <w:t>18</w:t>
      </w:r>
      <w:r>
        <w:rPr>
          <w:rFonts w:hint="eastAsia" w:ascii="宋体" w:hAnsi="宋体" w:eastAsia="宋体" w:cs="宋体"/>
          <w:kern w:val="0"/>
          <w:sz w:val="28"/>
          <w:szCs w:val="28"/>
          <w:lang w:val="en-US" w:eastAsia="zh-CN"/>
        </w:rPr>
        <w:t>+健康教育7+慢病17+传染病7+卫生监督2+肺结核9+老年体检10</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一、精防题15</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新宋体" w:hAnsi="新宋体" w:eastAsia="新宋体" w:cs="新宋体"/>
          <w:kern w:val="0"/>
          <w:sz w:val="21"/>
          <w:szCs w:val="21"/>
        </w:rPr>
      </w:pPr>
      <w:r>
        <w:rPr>
          <w:rFonts w:hint="eastAsia" w:ascii="新宋体" w:hAnsi="新宋体" w:eastAsia="新宋体" w:cs="新宋体"/>
          <w:kern w:val="0"/>
          <w:sz w:val="21"/>
          <w:szCs w:val="21"/>
        </w:rPr>
        <w:t>1．北京市实施《重性精神疾病管理治疗工作规范》指导意见（试行）中指的重性精神疾病主要有几种？（   ）</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新宋体" w:hAnsi="新宋体" w:eastAsia="新宋体" w:cs="新宋体"/>
          <w:kern w:val="0"/>
          <w:sz w:val="21"/>
          <w:szCs w:val="21"/>
        </w:rPr>
      </w:pPr>
      <w:r>
        <w:rPr>
          <w:rFonts w:hint="eastAsia" w:ascii="新宋体" w:hAnsi="新宋体" w:eastAsia="新宋体" w:cs="新宋体"/>
          <w:kern w:val="0"/>
          <w:sz w:val="21"/>
          <w:szCs w:val="21"/>
        </w:rPr>
        <w:t>A．4 种</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新宋体" w:hAnsi="新宋体" w:eastAsia="新宋体" w:cs="新宋体"/>
          <w:kern w:val="0"/>
          <w:sz w:val="21"/>
          <w:szCs w:val="21"/>
        </w:rPr>
      </w:pPr>
      <w:r>
        <w:rPr>
          <w:rFonts w:hint="eastAsia" w:ascii="新宋体" w:hAnsi="新宋体" w:eastAsia="新宋体" w:cs="新宋体"/>
          <w:kern w:val="0"/>
          <w:sz w:val="21"/>
          <w:szCs w:val="21"/>
        </w:rPr>
        <w:t>B．5 种</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新宋体" w:hAnsi="新宋体" w:eastAsia="新宋体" w:cs="新宋体"/>
          <w:kern w:val="0"/>
          <w:sz w:val="21"/>
          <w:szCs w:val="21"/>
        </w:rPr>
      </w:pPr>
      <w:r>
        <w:rPr>
          <w:rFonts w:hint="eastAsia" w:ascii="新宋体" w:hAnsi="新宋体" w:eastAsia="新宋体" w:cs="新宋体"/>
          <w:kern w:val="0"/>
          <w:sz w:val="21"/>
          <w:szCs w:val="21"/>
        </w:rPr>
        <w:t>C．13 种</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新宋体" w:hAnsi="新宋体" w:eastAsia="新宋体" w:cs="新宋体"/>
          <w:kern w:val="0"/>
          <w:sz w:val="21"/>
          <w:szCs w:val="21"/>
        </w:rPr>
      </w:pPr>
      <w:r>
        <w:rPr>
          <w:rFonts w:hint="eastAsia" w:ascii="新宋体" w:hAnsi="新宋体" w:eastAsia="新宋体" w:cs="新宋体"/>
          <w:kern w:val="0"/>
          <w:sz w:val="21"/>
          <w:szCs w:val="21"/>
        </w:rPr>
        <w:t>D．6 种</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新宋体" w:hAnsi="新宋体" w:eastAsia="新宋体" w:cs="新宋体"/>
          <w:kern w:val="0"/>
          <w:sz w:val="21"/>
          <w:szCs w:val="21"/>
        </w:rPr>
      </w:pPr>
      <w:r>
        <w:rPr>
          <w:rFonts w:hint="eastAsia" w:ascii="新宋体" w:hAnsi="新宋体" w:eastAsia="新宋体" w:cs="新宋体"/>
          <w:kern w:val="0"/>
          <w:sz w:val="21"/>
          <w:szCs w:val="21"/>
        </w:rPr>
        <w:t>2．北京市实施《重性精神疾病管理治疗工作规范》指导意见（试行）中的重性精神疾病不包括：（   ）</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新宋体" w:hAnsi="新宋体" w:eastAsia="新宋体" w:cs="新宋体"/>
          <w:kern w:val="0"/>
          <w:sz w:val="21"/>
          <w:szCs w:val="21"/>
        </w:rPr>
      </w:pPr>
      <w:r>
        <w:rPr>
          <w:rFonts w:hint="eastAsia" w:ascii="新宋体" w:hAnsi="新宋体" w:eastAsia="新宋体" w:cs="新宋体"/>
          <w:kern w:val="0"/>
          <w:sz w:val="21"/>
          <w:szCs w:val="21"/>
        </w:rPr>
        <w:t>A．精神分裂症</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新宋体" w:hAnsi="新宋体" w:eastAsia="新宋体" w:cs="新宋体"/>
          <w:kern w:val="0"/>
          <w:sz w:val="21"/>
          <w:szCs w:val="21"/>
        </w:rPr>
      </w:pPr>
      <w:r>
        <w:rPr>
          <w:rFonts w:hint="eastAsia" w:ascii="新宋体" w:hAnsi="新宋体" w:eastAsia="新宋体" w:cs="新宋体"/>
          <w:kern w:val="0"/>
          <w:sz w:val="21"/>
          <w:szCs w:val="21"/>
        </w:rPr>
        <w:t>B．双相情感障碍</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新宋体" w:hAnsi="新宋体" w:eastAsia="新宋体" w:cs="新宋体"/>
          <w:kern w:val="0"/>
          <w:sz w:val="21"/>
          <w:szCs w:val="21"/>
        </w:rPr>
      </w:pPr>
      <w:r>
        <w:rPr>
          <w:rFonts w:hint="eastAsia" w:ascii="新宋体" w:hAnsi="新宋体" w:eastAsia="新宋体" w:cs="新宋体"/>
          <w:kern w:val="0"/>
          <w:sz w:val="21"/>
          <w:szCs w:val="21"/>
        </w:rPr>
        <w:t>C．癫痫所致精神障碍</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新宋体" w:hAnsi="新宋体" w:eastAsia="新宋体" w:cs="新宋体"/>
          <w:kern w:val="0"/>
          <w:sz w:val="21"/>
          <w:szCs w:val="21"/>
        </w:rPr>
      </w:pPr>
      <w:r>
        <w:rPr>
          <w:rFonts w:hint="eastAsia" w:ascii="新宋体" w:hAnsi="新宋体" w:eastAsia="新宋体" w:cs="新宋体"/>
          <w:kern w:val="0"/>
          <w:sz w:val="21"/>
          <w:szCs w:val="21"/>
        </w:rPr>
        <w:t>D．酒精所致精神障碍</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新宋体" w:hAnsi="新宋体" w:eastAsia="新宋体" w:cs="新宋体"/>
          <w:kern w:val="0"/>
          <w:sz w:val="21"/>
          <w:szCs w:val="21"/>
        </w:rPr>
      </w:pPr>
      <w:r>
        <w:rPr>
          <w:rFonts w:hint="eastAsia" w:ascii="新宋体" w:hAnsi="新宋体" w:eastAsia="新宋体" w:cs="新宋体"/>
          <w:kern w:val="0"/>
          <w:sz w:val="21"/>
          <w:szCs w:val="21"/>
        </w:rPr>
        <w:t>3．北京市实施《重性精神疾病管理治疗工作规范》指导意见（试行）中的重性精神疾病不包括（   ）</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新宋体" w:hAnsi="新宋体" w:eastAsia="新宋体" w:cs="新宋体"/>
          <w:kern w:val="0"/>
          <w:sz w:val="21"/>
          <w:szCs w:val="21"/>
        </w:rPr>
      </w:pPr>
      <w:r>
        <w:rPr>
          <w:rFonts w:hint="eastAsia" w:ascii="新宋体" w:hAnsi="新宋体" w:eastAsia="新宋体" w:cs="新宋体"/>
          <w:kern w:val="0"/>
          <w:sz w:val="21"/>
          <w:szCs w:val="21"/>
        </w:rPr>
        <w:t>A．偏执性精神病</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新宋体" w:hAnsi="新宋体" w:eastAsia="新宋体" w:cs="新宋体"/>
          <w:kern w:val="0"/>
          <w:sz w:val="21"/>
          <w:szCs w:val="21"/>
        </w:rPr>
      </w:pPr>
      <w:r>
        <w:rPr>
          <w:rFonts w:hint="eastAsia" w:ascii="新宋体" w:hAnsi="新宋体" w:eastAsia="新宋体" w:cs="新宋体"/>
          <w:kern w:val="0"/>
          <w:sz w:val="21"/>
          <w:szCs w:val="21"/>
        </w:rPr>
        <w:t>B．双相情感障碍</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新宋体" w:hAnsi="新宋体" w:eastAsia="新宋体" w:cs="新宋体"/>
          <w:kern w:val="0"/>
          <w:sz w:val="21"/>
          <w:szCs w:val="21"/>
        </w:rPr>
      </w:pPr>
      <w:r>
        <w:rPr>
          <w:rFonts w:hint="eastAsia" w:ascii="新宋体" w:hAnsi="新宋体" w:eastAsia="新宋体" w:cs="新宋体"/>
          <w:kern w:val="0"/>
          <w:sz w:val="21"/>
          <w:szCs w:val="21"/>
        </w:rPr>
        <w:t>C．颅脑损伤所致精神障碍</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新宋体" w:hAnsi="新宋体" w:eastAsia="新宋体" w:cs="新宋体"/>
          <w:kern w:val="0"/>
          <w:sz w:val="21"/>
          <w:szCs w:val="21"/>
        </w:rPr>
      </w:pPr>
      <w:r>
        <w:rPr>
          <w:rFonts w:hint="eastAsia" w:ascii="新宋体" w:hAnsi="新宋体" w:eastAsia="新宋体" w:cs="新宋体"/>
          <w:kern w:val="0"/>
          <w:sz w:val="21"/>
          <w:szCs w:val="21"/>
        </w:rPr>
        <w:t>D．分裂情感性障碍</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新宋体" w:hAnsi="新宋体" w:eastAsia="新宋体" w:cs="新宋体"/>
          <w:kern w:val="0"/>
          <w:sz w:val="21"/>
          <w:szCs w:val="21"/>
        </w:rPr>
      </w:pPr>
      <w:r>
        <w:rPr>
          <w:rFonts w:hint="eastAsia" w:ascii="新宋体" w:hAnsi="新宋体" w:eastAsia="新宋体" w:cs="新宋体"/>
          <w:kern w:val="0"/>
          <w:sz w:val="21"/>
          <w:szCs w:val="21"/>
        </w:rPr>
        <w:t>4．按照北京市实施《重性精神疾病管理治疗工作规范》指导意见（试行），开展工作的对象为（   ）</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新宋体" w:hAnsi="新宋体" w:eastAsia="新宋体" w:cs="新宋体"/>
          <w:kern w:val="0"/>
          <w:sz w:val="21"/>
          <w:szCs w:val="21"/>
        </w:rPr>
      </w:pPr>
      <w:r>
        <w:rPr>
          <w:rFonts w:hint="eastAsia" w:ascii="新宋体" w:hAnsi="新宋体" w:eastAsia="新宋体" w:cs="新宋体"/>
          <w:kern w:val="0"/>
          <w:sz w:val="21"/>
          <w:szCs w:val="21"/>
        </w:rPr>
        <w:t>A．辖区常住重性精神疾病患者</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新宋体" w:hAnsi="新宋体" w:eastAsia="新宋体" w:cs="新宋体"/>
          <w:kern w:val="0"/>
          <w:sz w:val="21"/>
          <w:szCs w:val="21"/>
        </w:rPr>
      </w:pPr>
      <w:r>
        <w:rPr>
          <w:rFonts w:hint="eastAsia" w:ascii="新宋体" w:hAnsi="新宋体" w:eastAsia="新宋体" w:cs="新宋体"/>
          <w:kern w:val="0"/>
          <w:sz w:val="21"/>
          <w:szCs w:val="21"/>
        </w:rPr>
        <w:t>B．辖区户籍人口重性精神疾病患者</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新宋体" w:hAnsi="新宋体" w:eastAsia="新宋体" w:cs="新宋体"/>
          <w:kern w:val="0"/>
          <w:sz w:val="21"/>
          <w:szCs w:val="21"/>
        </w:rPr>
      </w:pPr>
      <w:r>
        <w:rPr>
          <w:rFonts w:hint="eastAsia" w:ascii="新宋体" w:hAnsi="新宋体" w:eastAsia="新宋体" w:cs="新宋体"/>
          <w:kern w:val="0"/>
          <w:sz w:val="21"/>
          <w:szCs w:val="21"/>
        </w:rPr>
        <w:t>C．辖区流动人口重性精神疾病患者</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新宋体" w:hAnsi="新宋体" w:eastAsia="新宋体" w:cs="新宋体"/>
          <w:kern w:val="0"/>
          <w:sz w:val="21"/>
          <w:szCs w:val="21"/>
        </w:rPr>
      </w:pPr>
      <w:r>
        <w:rPr>
          <w:rFonts w:hint="eastAsia" w:ascii="新宋体" w:hAnsi="新宋体" w:eastAsia="新宋体" w:cs="新宋体"/>
          <w:kern w:val="0"/>
          <w:sz w:val="21"/>
          <w:szCs w:val="21"/>
        </w:rPr>
        <w:t>D．以上都对</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新宋体" w:hAnsi="新宋体" w:eastAsia="新宋体" w:cs="新宋体"/>
          <w:kern w:val="0"/>
          <w:sz w:val="21"/>
          <w:szCs w:val="21"/>
        </w:rPr>
      </w:pPr>
      <w:r>
        <w:rPr>
          <w:rFonts w:hint="eastAsia" w:ascii="新宋体" w:hAnsi="新宋体" w:eastAsia="新宋体" w:cs="新宋体"/>
          <w:kern w:val="0"/>
          <w:sz w:val="21"/>
          <w:szCs w:val="21"/>
        </w:rPr>
        <w:t>5．重性精神病人危险性评估共分为（   ）</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新宋体" w:hAnsi="新宋体" w:eastAsia="新宋体" w:cs="新宋体"/>
          <w:kern w:val="0"/>
          <w:sz w:val="21"/>
          <w:szCs w:val="21"/>
        </w:rPr>
      </w:pPr>
      <w:r>
        <w:rPr>
          <w:rFonts w:hint="eastAsia" w:ascii="新宋体" w:hAnsi="新宋体" w:eastAsia="新宋体" w:cs="新宋体"/>
          <w:kern w:val="0"/>
          <w:sz w:val="21"/>
          <w:szCs w:val="21"/>
        </w:rPr>
        <w:t>A．6 级</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新宋体" w:hAnsi="新宋体" w:eastAsia="新宋体" w:cs="新宋体"/>
          <w:kern w:val="0"/>
          <w:sz w:val="21"/>
          <w:szCs w:val="21"/>
        </w:rPr>
      </w:pPr>
      <w:r>
        <w:rPr>
          <w:rFonts w:hint="eastAsia" w:ascii="新宋体" w:hAnsi="新宋体" w:eastAsia="新宋体" w:cs="新宋体"/>
          <w:kern w:val="0"/>
          <w:sz w:val="21"/>
          <w:szCs w:val="21"/>
        </w:rPr>
        <w:t>B．5 级</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新宋体" w:hAnsi="新宋体" w:eastAsia="新宋体" w:cs="新宋体"/>
          <w:kern w:val="0"/>
          <w:sz w:val="21"/>
          <w:szCs w:val="21"/>
        </w:rPr>
      </w:pPr>
      <w:r>
        <w:rPr>
          <w:rFonts w:hint="eastAsia" w:ascii="新宋体" w:hAnsi="新宋体" w:eastAsia="新宋体" w:cs="新宋体"/>
          <w:kern w:val="0"/>
          <w:sz w:val="21"/>
          <w:szCs w:val="21"/>
        </w:rPr>
        <w:t>C．4 级</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新宋体" w:hAnsi="新宋体" w:eastAsia="新宋体" w:cs="新宋体"/>
          <w:kern w:val="0"/>
          <w:sz w:val="21"/>
          <w:szCs w:val="21"/>
        </w:rPr>
      </w:pPr>
      <w:r>
        <w:rPr>
          <w:rFonts w:hint="eastAsia" w:ascii="新宋体" w:hAnsi="新宋体" w:eastAsia="新宋体" w:cs="新宋体"/>
          <w:kern w:val="0"/>
          <w:sz w:val="21"/>
          <w:szCs w:val="21"/>
        </w:rPr>
        <w:t>D．3 级</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textAlignment w:val="auto"/>
        <w:outlineLvl w:val="9"/>
        <w:rPr>
          <w:rFonts w:hint="eastAsia" w:ascii="新宋体" w:hAnsi="新宋体" w:eastAsia="新宋体" w:cs="新宋体"/>
          <w:kern w:val="0"/>
          <w:sz w:val="21"/>
          <w:szCs w:val="21"/>
        </w:rPr>
      </w:pPr>
      <w:r>
        <w:rPr>
          <w:rFonts w:hint="eastAsia" w:ascii="新宋体" w:hAnsi="新宋体" w:eastAsia="新宋体" w:cs="新宋体"/>
          <w:kern w:val="0"/>
          <w:sz w:val="21"/>
          <w:szCs w:val="21"/>
        </w:rPr>
        <w:t>6．对某患者进行入户随访时发现，该患者喊叫，并怀疑某邻居迫害自己，扬言要把邻居的房子点火烧掉，该患者的危险性评估等级为（   ）</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新宋体" w:hAnsi="新宋体" w:eastAsia="新宋体" w:cs="新宋体"/>
          <w:kern w:val="0"/>
          <w:sz w:val="21"/>
          <w:szCs w:val="21"/>
        </w:rPr>
      </w:pPr>
      <w:bookmarkStart w:id="1" w:name="page4"/>
      <w:bookmarkEnd w:id="1"/>
      <w:r>
        <w:rPr>
          <w:rFonts w:hint="eastAsia" w:ascii="新宋体" w:hAnsi="新宋体" w:eastAsia="新宋体" w:cs="新宋体"/>
          <w:kern w:val="0"/>
          <w:sz w:val="21"/>
          <w:szCs w:val="21"/>
        </w:rPr>
        <w:t>A．0 级</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新宋体" w:hAnsi="新宋体" w:eastAsia="新宋体" w:cs="新宋体"/>
          <w:kern w:val="0"/>
          <w:sz w:val="21"/>
          <w:szCs w:val="21"/>
        </w:rPr>
      </w:pPr>
      <w:r>
        <w:rPr>
          <w:rFonts w:hint="eastAsia" w:ascii="新宋体" w:hAnsi="新宋体" w:eastAsia="新宋体" w:cs="新宋体"/>
          <w:kern w:val="0"/>
          <w:sz w:val="21"/>
          <w:szCs w:val="21"/>
        </w:rPr>
        <w:t>B．1 级</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新宋体" w:hAnsi="新宋体" w:eastAsia="新宋体" w:cs="新宋体"/>
          <w:kern w:val="0"/>
          <w:sz w:val="21"/>
          <w:szCs w:val="21"/>
        </w:rPr>
      </w:pPr>
      <w:r>
        <w:rPr>
          <w:rFonts w:hint="eastAsia" w:ascii="新宋体" w:hAnsi="新宋体" w:eastAsia="新宋体" w:cs="新宋体"/>
          <w:kern w:val="0"/>
          <w:sz w:val="21"/>
          <w:szCs w:val="21"/>
        </w:rPr>
        <w:t>C．2 级</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新宋体" w:hAnsi="新宋体" w:eastAsia="新宋体" w:cs="新宋体"/>
          <w:kern w:val="0"/>
          <w:sz w:val="21"/>
          <w:szCs w:val="21"/>
        </w:rPr>
      </w:pPr>
      <w:r>
        <w:rPr>
          <w:rFonts w:hint="eastAsia" w:ascii="新宋体" w:hAnsi="新宋体" w:eastAsia="新宋体" w:cs="新宋体"/>
          <w:kern w:val="0"/>
          <w:sz w:val="21"/>
          <w:szCs w:val="21"/>
        </w:rPr>
        <w:t>D．3 级</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新宋体" w:hAnsi="新宋体" w:eastAsia="新宋体" w:cs="新宋体"/>
          <w:kern w:val="0"/>
          <w:sz w:val="21"/>
          <w:szCs w:val="21"/>
        </w:rPr>
      </w:pPr>
      <w:r>
        <w:rPr>
          <w:rFonts w:hint="eastAsia" w:ascii="新宋体" w:hAnsi="新宋体" w:eastAsia="新宋体" w:cs="新宋体"/>
          <w:kern w:val="0"/>
          <w:sz w:val="21"/>
          <w:szCs w:val="21"/>
        </w:rPr>
        <w:t>7．某男性患者病情波动，在家将电视砸碎，威胁父母，精防医生及时赶到，将其劝阻，该患者危险性评估等级是（   ）</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新宋体" w:hAnsi="新宋体" w:eastAsia="新宋体" w:cs="新宋体"/>
          <w:kern w:val="0"/>
          <w:sz w:val="21"/>
          <w:szCs w:val="21"/>
        </w:rPr>
      </w:pPr>
      <w:r>
        <w:rPr>
          <w:rFonts w:hint="eastAsia" w:ascii="新宋体" w:hAnsi="新宋体" w:eastAsia="新宋体" w:cs="新宋体"/>
          <w:kern w:val="0"/>
          <w:sz w:val="21"/>
          <w:szCs w:val="21"/>
        </w:rPr>
        <w:t>A．5 级</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新宋体" w:hAnsi="新宋体" w:eastAsia="新宋体" w:cs="新宋体"/>
          <w:kern w:val="0"/>
          <w:sz w:val="21"/>
          <w:szCs w:val="21"/>
        </w:rPr>
      </w:pPr>
      <w:r>
        <w:rPr>
          <w:rFonts w:hint="eastAsia" w:ascii="新宋体" w:hAnsi="新宋体" w:eastAsia="新宋体" w:cs="新宋体"/>
          <w:kern w:val="0"/>
          <w:sz w:val="21"/>
          <w:szCs w:val="21"/>
        </w:rPr>
        <w:t>B．4 级</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新宋体" w:hAnsi="新宋体" w:eastAsia="新宋体" w:cs="新宋体"/>
          <w:kern w:val="0"/>
          <w:sz w:val="21"/>
          <w:szCs w:val="21"/>
        </w:rPr>
      </w:pPr>
      <w:r>
        <w:rPr>
          <w:rFonts w:hint="eastAsia" w:ascii="新宋体" w:hAnsi="新宋体" w:eastAsia="新宋体" w:cs="新宋体"/>
          <w:kern w:val="0"/>
          <w:sz w:val="21"/>
          <w:szCs w:val="21"/>
        </w:rPr>
        <w:t>C．3 级</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新宋体" w:hAnsi="新宋体" w:eastAsia="新宋体" w:cs="新宋体"/>
          <w:kern w:val="0"/>
          <w:sz w:val="21"/>
          <w:szCs w:val="21"/>
        </w:rPr>
      </w:pPr>
      <w:r>
        <w:rPr>
          <w:rFonts w:hint="eastAsia" w:ascii="新宋体" w:hAnsi="新宋体" w:eastAsia="新宋体" w:cs="新宋体"/>
          <w:kern w:val="0"/>
          <w:sz w:val="21"/>
          <w:szCs w:val="21"/>
        </w:rPr>
        <w:t>D．2 级</w:t>
      </w:r>
    </w:p>
    <w:p>
      <w:pPr>
        <w:keepNext w:val="0"/>
        <w:keepLines w:val="0"/>
        <w:pageBreakBefore w:val="0"/>
        <w:widowControl w:val="0"/>
        <w:kinsoku/>
        <w:wordWrap/>
        <w:overflowPunct/>
        <w:topLinePunct w:val="0"/>
        <w:bidi w:val="0"/>
        <w:snapToGrid w:val="0"/>
        <w:spacing w:line="360" w:lineRule="auto"/>
        <w:ind w:left="0" w:leftChars="0" w:right="0" w:rightChars="0" w:firstLine="0" w:firstLineChars="0"/>
        <w:textAlignment w:val="auto"/>
        <w:outlineLvl w:val="9"/>
        <w:rPr>
          <w:rFonts w:hint="eastAsia" w:ascii="新宋体" w:hAnsi="新宋体" w:eastAsia="新宋体" w:cs="新宋体"/>
          <w:sz w:val="21"/>
          <w:szCs w:val="21"/>
        </w:rPr>
      </w:pPr>
      <w:r>
        <w:rPr>
          <w:rFonts w:hint="eastAsia" w:ascii="新宋体" w:hAnsi="新宋体" w:eastAsia="新宋体" w:cs="新宋体"/>
          <w:sz w:val="21"/>
          <w:szCs w:val="21"/>
        </w:rPr>
        <w:t>8病人危险性评估为2级，社会功能较差，有完整自知力，目前存在躯体症状恶化，此病人应如何干预(  )</w:t>
      </w:r>
    </w:p>
    <w:p>
      <w:pPr>
        <w:keepNext w:val="0"/>
        <w:keepLines w:val="0"/>
        <w:pageBreakBefore w:val="0"/>
        <w:widowControl w:val="0"/>
        <w:kinsoku/>
        <w:wordWrap/>
        <w:overflowPunct/>
        <w:topLinePunct w:val="0"/>
        <w:bidi w:val="0"/>
        <w:snapToGrid w:val="0"/>
        <w:spacing w:line="360" w:lineRule="auto"/>
        <w:ind w:left="0" w:leftChars="0" w:right="0" w:rightChars="0" w:firstLine="0" w:firstLineChars="0"/>
        <w:textAlignment w:val="auto"/>
        <w:outlineLvl w:val="9"/>
        <w:rPr>
          <w:rFonts w:hint="eastAsia" w:ascii="新宋体" w:hAnsi="新宋体" w:eastAsia="新宋体" w:cs="新宋体"/>
          <w:sz w:val="21"/>
          <w:szCs w:val="21"/>
        </w:rPr>
      </w:pPr>
      <w:r>
        <w:rPr>
          <w:rFonts w:hint="eastAsia" w:ascii="新宋体" w:hAnsi="新宋体" w:eastAsia="新宋体" w:cs="新宋体"/>
          <w:sz w:val="21"/>
          <w:szCs w:val="21"/>
        </w:rPr>
        <w:t>A按病情基本稳定处理，采取必要措施处理，2周随访，若病情趋于稳定改为3个月随访</w:t>
      </w:r>
    </w:p>
    <w:p>
      <w:pPr>
        <w:keepNext w:val="0"/>
        <w:keepLines w:val="0"/>
        <w:pageBreakBefore w:val="0"/>
        <w:widowControl w:val="0"/>
        <w:kinsoku/>
        <w:wordWrap/>
        <w:overflowPunct/>
        <w:topLinePunct w:val="0"/>
        <w:bidi w:val="0"/>
        <w:snapToGrid w:val="0"/>
        <w:spacing w:line="360" w:lineRule="auto"/>
        <w:ind w:left="0" w:leftChars="0" w:right="0" w:rightChars="0" w:firstLine="0" w:firstLineChars="0"/>
        <w:textAlignment w:val="auto"/>
        <w:outlineLvl w:val="9"/>
        <w:rPr>
          <w:rFonts w:hint="eastAsia" w:ascii="新宋体" w:hAnsi="新宋体" w:eastAsia="新宋体" w:cs="新宋体"/>
          <w:sz w:val="21"/>
          <w:szCs w:val="21"/>
        </w:rPr>
      </w:pPr>
      <w:r>
        <w:rPr>
          <w:rFonts w:hint="eastAsia" w:ascii="新宋体" w:hAnsi="新宋体" w:eastAsia="新宋体" w:cs="新宋体"/>
          <w:sz w:val="21"/>
          <w:szCs w:val="21"/>
        </w:rPr>
        <w:t>B按病情不稳定处理，转至上级医院，必要时住院治疗，若未住院应2周随访。</w:t>
      </w:r>
    </w:p>
    <w:p>
      <w:pPr>
        <w:keepNext w:val="0"/>
        <w:keepLines w:val="0"/>
        <w:pageBreakBefore w:val="0"/>
        <w:widowControl w:val="0"/>
        <w:kinsoku/>
        <w:wordWrap/>
        <w:overflowPunct/>
        <w:topLinePunct w:val="0"/>
        <w:bidi w:val="0"/>
        <w:snapToGrid w:val="0"/>
        <w:spacing w:line="360" w:lineRule="auto"/>
        <w:ind w:left="0" w:leftChars="0" w:right="0" w:rightChars="0" w:firstLine="0" w:firstLineChars="0"/>
        <w:textAlignment w:val="auto"/>
        <w:outlineLvl w:val="9"/>
        <w:rPr>
          <w:rFonts w:hint="eastAsia" w:ascii="新宋体" w:hAnsi="新宋体" w:eastAsia="新宋体" w:cs="新宋体"/>
          <w:sz w:val="21"/>
          <w:szCs w:val="21"/>
        </w:rPr>
      </w:pPr>
      <w:r>
        <w:rPr>
          <w:rFonts w:hint="eastAsia" w:ascii="新宋体" w:hAnsi="新宋体" w:eastAsia="新宋体" w:cs="新宋体"/>
          <w:sz w:val="21"/>
          <w:szCs w:val="21"/>
        </w:rPr>
        <w:t>C病情属于基本稳定，3个月随访一次，必要时转至上级医院</w:t>
      </w:r>
    </w:p>
    <w:p>
      <w:pPr>
        <w:keepNext w:val="0"/>
        <w:keepLines w:val="0"/>
        <w:pageBreakBefore w:val="0"/>
        <w:widowControl w:val="0"/>
        <w:kinsoku/>
        <w:wordWrap/>
        <w:overflowPunct/>
        <w:topLinePunct w:val="0"/>
        <w:bidi w:val="0"/>
        <w:snapToGrid w:val="0"/>
        <w:spacing w:line="360" w:lineRule="auto"/>
        <w:ind w:left="0" w:leftChars="0" w:right="0" w:rightChars="0" w:firstLine="0" w:firstLineChars="0"/>
        <w:textAlignment w:val="auto"/>
        <w:outlineLvl w:val="9"/>
        <w:rPr>
          <w:rFonts w:hint="eastAsia" w:ascii="新宋体" w:hAnsi="新宋体" w:eastAsia="新宋体" w:cs="新宋体"/>
          <w:sz w:val="21"/>
          <w:szCs w:val="21"/>
        </w:rPr>
      </w:pPr>
      <w:r>
        <w:rPr>
          <w:rFonts w:hint="eastAsia" w:ascii="新宋体" w:hAnsi="新宋体" w:eastAsia="新宋体" w:cs="新宋体"/>
          <w:sz w:val="21"/>
          <w:szCs w:val="21"/>
        </w:rPr>
        <w:t>D A按病情基本稳定处理，采取必要措施处理，每月随访。</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both"/>
        <w:textAlignment w:val="auto"/>
        <w:outlineLvl w:val="9"/>
        <w:rPr>
          <w:rFonts w:hint="eastAsia" w:ascii="新宋体" w:hAnsi="新宋体" w:eastAsia="新宋体" w:cs="新宋体"/>
        </w:rPr>
      </w:pPr>
      <w:r>
        <w:rPr>
          <w:rFonts w:hint="eastAsia" w:ascii="新宋体" w:hAnsi="新宋体" w:eastAsia="新宋体" w:cs="新宋体"/>
          <w:lang w:val="en-US" w:eastAsia="zh-CN"/>
        </w:rPr>
        <w:t>9</w:t>
      </w:r>
      <w:r>
        <w:rPr>
          <w:rFonts w:hint="eastAsia" w:ascii="新宋体" w:hAnsi="新宋体" w:eastAsia="新宋体" w:cs="新宋体"/>
        </w:rPr>
        <w:t>.符合《重性精神病管理治疗工作规范》开展管理治疗对象为（  ）</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both"/>
        <w:textAlignment w:val="auto"/>
        <w:outlineLvl w:val="9"/>
        <w:rPr>
          <w:rFonts w:hint="eastAsia" w:ascii="新宋体" w:hAnsi="新宋体" w:eastAsia="新宋体" w:cs="新宋体"/>
        </w:rPr>
      </w:pPr>
      <w:r>
        <w:rPr>
          <w:rFonts w:hint="eastAsia" w:ascii="新宋体" w:hAnsi="新宋体" w:eastAsia="新宋体" w:cs="新宋体"/>
        </w:rPr>
        <w:t>A</w:t>
      </w:r>
      <w:r>
        <w:rPr>
          <w:rFonts w:hint="eastAsia" w:ascii="新宋体" w:hAnsi="新宋体" w:eastAsia="新宋体" w:cs="新宋体"/>
          <w:lang w:val="en-US" w:eastAsia="zh-CN"/>
        </w:rPr>
        <w:t>.</w:t>
      </w:r>
      <w:r>
        <w:rPr>
          <w:rFonts w:hint="eastAsia" w:ascii="新宋体" w:hAnsi="新宋体" w:eastAsia="新宋体" w:cs="新宋体"/>
        </w:rPr>
        <w:t xml:space="preserve">户籍为本地的重性精神病患者 </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both"/>
        <w:textAlignment w:val="auto"/>
        <w:outlineLvl w:val="9"/>
        <w:rPr>
          <w:rFonts w:hint="eastAsia" w:ascii="新宋体" w:hAnsi="新宋体" w:eastAsia="新宋体" w:cs="新宋体"/>
        </w:rPr>
      </w:pPr>
      <w:r>
        <w:rPr>
          <w:rFonts w:hint="eastAsia" w:ascii="新宋体" w:hAnsi="新宋体" w:eastAsia="新宋体" w:cs="新宋体"/>
        </w:rPr>
        <w:t>B</w:t>
      </w:r>
      <w:r>
        <w:rPr>
          <w:rFonts w:hint="eastAsia" w:ascii="新宋体" w:hAnsi="新宋体" w:eastAsia="新宋体" w:cs="新宋体"/>
          <w:lang w:val="en-US" w:eastAsia="zh-CN"/>
        </w:rPr>
        <w:t>.</w:t>
      </w:r>
      <w:r>
        <w:rPr>
          <w:rFonts w:hint="eastAsia" w:ascii="新宋体" w:hAnsi="新宋体" w:eastAsia="新宋体" w:cs="新宋体"/>
        </w:rPr>
        <w:t xml:space="preserve">本辖区常住重性精神病患者 </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both"/>
        <w:textAlignment w:val="auto"/>
        <w:outlineLvl w:val="9"/>
        <w:rPr>
          <w:rFonts w:hint="eastAsia" w:ascii="新宋体" w:hAnsi="新宋体" w:eastAsia="新宋体" w:cs="新宋体"/>
        </w:rPr>
      </w:pPr>
      <w:r>
        <w:rPr>
          <w:rFonts w:hint="eastAsia" w:ascii="新宋体" w:hAnsi="新宋体" w:eastAsia="新宋体" w:cs="新宋体"/>
        </w:rPr>
        <w:t>C</w:t>
      </w:r>
      <w:r>
        <w:rPr>
          <w:rFonts w:hint="eastAsia" w:ascii="新宋体" w:hAnsi="新宋体" w:eastAsia="新宋体" w:cs="新宋体"/>
          <w:lang w:val="en-US" w:eastAsia="zh-CN"/>
        </w:rPr>
        <w:t>.</w:t>
      </w:r>
      <w:r>
        <w:rPr>
          <w:rFonts w:hint="eastAsia" w:ascii="新宋体" w:hAnsi="新宋体" w:eastAsia="新宋体" w:cs="新宋体"/>
        </w:rPr>
        <w:t xml:space="preserve">本地医疗机构发现的重性精神病患者 </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both"/>
        <w:textAlignment w:val="auto"/>
        <w:outlineLvl w:val="9"/>
        <w:rPr>
          <w:rFonts w:hint="eastAsia" w:ascii="新宋体" w:hAnsi="新宋体" w:eastAsia="新宋体" w:cs="新宋体"/>
        </w:rPr>
      </w:pPr>
      <w:r>
        <w:rPr>
          <w:rFonts w:hint="eastAsia" w:ascii="新宋体" w:hAnsi="新宋体" w:eastAsia="新宋体" w:cs="新宋体"/>
          <w:lang w:val="en-US" w:eastAsia="zh-CN"/>
        </w:rPr>
        <w:t>10</w:t>
      </w:r>
      <w:r>
        <w:rPr>
          <w:rFonts w:hint="eastAsia" w:ascii="新宋体" w:hAnsi="新宋体" w:eastAsia="新宋体" w:cs="新宋体"/>
        </w:rPr>
        <w:t xml:space="preserve">、下列哪一项不是朝阳区重性精神疾病患者优惠政策（     ） </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both"/>
        <w:textAlignment w:val="auto"/>
        <w:outlineLvl w:val="9"/>
        <w:rPr>
          <w:rFonts w:hint="eastAsia" w:ascii="新宋体" w:hAnsi="新宋体" w:eastAsia="新宋体" w:cs="新宋体"/>
        </w:rPr>
      </w:pPr>
      <w:r>
        <w:rPr>
          <w:rFonts w:hint="eastAsia" w:ascii="新宋体" w:hAnsi="新宋体" w:eastAsia="新宋体" w:cs="新宋体"/>
        </w:rPr>
        <w:t>A</w:t>
      </w:r>
      <w:r>
        <w:rPr>
          <w:rFonts w:hint="eastAsia" w:ascii="新宋体" w:hAnsi="新宋体" w:eastAsia="新宋体" w:cs="新宋体"/>
          <w:lang w:val="en-US" w:eastAsia="zh-CN"/>
        </w:rPr>
        <w:t>.</w:t>
      </w:r>
      <w:r>
        <w:rPr>
          <w:rFonts w:hint="eastAsia" w:ascii="新宋体" w:hAnsi="新宋体" w:eastAsia="新宋体" w:cs="新宋体"/>
        </w:rPr>
        <w:t xml:space="preserve">免费服药（部分药品） </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both"/>
        <w:textAlignment w:val="auto"/>
        <w:outlineLvl w:val="9"/>
        <w:rPr>
          <w:rFonts w:hint="eastAsia" w:ascii="新宋体" w:hAnsi="新宋体" w:eastAsia="新宋体" w:cs="新宋体"/>
        </w:rPr>
      </w:pPr>
      <w:r>
        <w:rPr>
          <w:rFonts w:hint="eastAsia" w:ascii="新宋体" w:hAnsi="新宋体" w:eastAsia="新宋体" w:cs="新宋体"/>
        </w:rPr>
        <w:t>B</w:t>
      </w:r>
      <w:r>
        <w:rPr>
          <w:rFonts w:hint="eastAsia" w:ascii="新宋体" w:hAnsi="新宋体" w:eastAsia="新宋体" w:cs="新宋体"/>
          <w:lang w:val="en-US" w:eastAsia="zh-CN"/>
        </w:rPr>
        <w:t>.</w:t>
      </w:r>
      <w:r>
        <w:rPr>
          <w:rFonts w:hint="eastAsia" w:ascii="新宋体" w:hAnsi="新宋体" w:eastAsia="新宋体" w:cs="新宋体"/>
        </w:rPr>
        <w:t>贫困补助</w:t>
      </w:r>
      <w:r>
        <w:rPr>
          <w:rFonts w:hint="eastAsia" w:ascii="新宋体" w:hAnsi="新宋体" w:eastAsia="新宋体" w:cs="新宋体"/>
          <w:lang w:val="en-US" w:eastAsia="zh-CN"/>
        </w:rPr>
        <w:t>:</w:t>
      </w:r>
      <w:r>
        <w:rPr>
          <w:rFonts w:hint="eastAsia" w:ascii="新宋体" w:hAnsi="新宋体" w:eastAsia="新宋体" w:cs="新宋体"/>
        </w:rPr>
        <w:t>住院补最高2000元，门诊补坐高500元</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both"/>
        <w:textAlignment w:val="auto"/>
        <w:outlineLvl w:val="9"/>
        <w:rPr>
          <w:rFonts w:hint="eastAsia" w:ascii="新宋体" w:hAnsi="新宋体" w:eastAsia="新宋体" w:cs="新宋体"/>
        </w:rPr>
      </w:pPr>
      <w:r>
        <w:rPr>
          <w:rFonts w:hint="eastAsia" w:ascii="新宋体" w:hAnsi="新宋体" w:eastAsia="新宋体" w:cs="新宋体"/>
        </w:rPr>
        <w:t>C</w:t>
      </w:r>
      <w:r>
        <w:rPr>
          <w:rFonts w:hint="eastAsia" w:ascii="新宋体" w:hAnsi="新宋体" w:eastAsia="新宋体" w:cs="新宋体"/>
          <w:lang w:val="en-US" w:eastAsia="zh-CN"/>
        </w:rPr>
        <w:t>.</w:t>
      </w:r>
      <w:r>
        <w:rPr>
          <w:rFonts w:hint="eastAsia" w:ascii="新宋体" w:hAnsi="新宋体" w:eastAsia="新宋体" w:cs="新宋体"/>
        </w:rPr>
        <w:t>免费住托管机构</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both"/>
        <w:textAlignment w:val="auto"/>
        <w:outlineLvl w:val="9"/>
        <w:rPr>
          <w:rFonts w:hint="eastAsia" w:ascii="新宋体" w:hAnsi="新宋体" w:eastAsia="新宋体" w:cs="新宋体"/>
        </w:rPr>
      </w:pPr>
      <w:r>
        <w:rPr>
          <w:rFonts w:hint="eastAsia" w:ascii="新宋体" w:hAnsi="新宋体" w:eastAsia="新宋体" w:cs="新宋体"/>
        </w:rPr>
        <w:t>D</w:t>
      </w:r>
      <w:r>
        <w:rPr>
          <w:rFonts w:hint="eastAsia" w:ascii="新宋体" w:hAnsi="新宋体" w:eastAsia="新宋体" w:cs="新宋体"/>
          <w:lang w:val="en-US" w:eastAsia="zh-CN"/>
        </w:rPr>
        <w:t>.</w:t>
      </w:r>
      <w:r>
        <w:rPr>
          <w:rFonts w:hint="eastAsia" w:ascii="新宋体" w:hAnsi="新宋体" w:eastAsia="新宋体" w:cs="新宋体"/>
        </w:rPr>
        <w:t>家属护理补助（每月200元）</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left="0" w:leftChars="0" w:right="0" w:rightChars="0" w:firstLine="0" w:firstLineChars="0"/>
        <w:jc w:val="both"/>
        <w:textAlignment w:val="auto"/>
        <w:outlineLvl w:val="9"/>
        <w:rPr>
          <w:rFonts w:hint="eastAsia" w:ascii="新宋体" w:hAnsi="新宋体" w:eastAsia="新宋体" w:cs="新宋体"/>
        </w:rPr>
      </w:pPr>
      <w:r>
        <w:rPr>
          <w:rFonts w:hint="eastAsia" w:ascii="新宋体" w:hAnsi="新宋体" w:eastAsia="新宋体" w:cs="新宋体"/>
        </w:rPr>
        <w:t>对于病情稳定者重性精神病患者应该（    ）月随访一次。</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right="0" w:rightChars="0"/>
        <w:jc w:val="both"/>
        <w:textAlignment w:val="auto"/>
        <w:outlineLvl w:val="9"/>
        <w:rPr>
          <w:rFonts w:hint="eastAsia" w:ascii="新宋体" w:hAnsi="新宋体" w:eastAsia="新宋体" w:cs="新宋体"/>
        </w:rPr>
      </w:pPr>
      <w:r>
        <w:rPr>
          <w:rFonts w:hint="eastAsia" w:ascii="新宋体" w:hAnsi="新宋体" w:eastAsia="新宋体" w:cs="新宋体"/>
        </w:rPr>
        <w:t>A</w:t>
      </w:r>
      <w:r>
        <w:rPr>
          <w:rFonts w:hint="eastAsia" w:ascii="新宋体" w:hAnsi="新宋体" w:eastAsia="新宋体" w:cs="新宋体"/>
          <w:lang w:val="en-US" w:eastAsia="zh-CN"/>
        </w:rPr>
        <w:t>.</w:t>
      </w:r>
      <w:r>
        <w:rPr>
          <w:rFonts w:hint="eastAsia" w:ascii="新宋体" w:hAnsi="新宋体" w:eastAsia="新宋体" w:cs="新宋体"/>
        </w:rPr>
        <w:t>1    B</w:t>
      </w:r>
      <w:r>
        <w:rPr>
          <w:rFonts w:hint="eastAsia" w:ascii="新宋体" w:hAnsi="新宋体" w:eastAsia="新宋体" w:cs="新宋体"/>
          <w:lang w:val="en-US" w:eastAsia="zh-CN"/>
        </w:rPr>
        <w:t>.</w:t>
      </w:r>
      <w:r>
        <w:rPr>
          <w:rFonts w:hint="eastAsia" w:ascii="新宋体" w:hAnsi="新宋体" w:eastAsia="新宋体" w:cs="新宋体"/>
        </w:rPr>
        <w:t>2    C</w:t>
      </w:r>
      <w:r>
        <w:rPr>
          <w:rFonts w:hint="eastAsia" w:ascii="新宋体" w:hAnsi="新宋体" w:eastAsia="新宋体" w:cs="新宋体"/>
          <w:lang w:val="en-US" w:eastAsia="zh-CN"/>
        </w:rPr>
        <w:t>.</w:t>
      </w:r>
      <w:r>
        <w:rPr>
          <w:rFonts w:hint="eastAsia" w:ascii="新宋体" w:hAnsi="新宋体" w:eastAsia="新宋体" w:cs="新宋体"/>
        </w:rPr>
        <w:t xml:space="preserve">3 </w:t>
      </w:r>
      <w:r>
        <w:rPr>
          <w:rFonts w:hint="eastAsia" w:ascii="新宋体" w:hAnsi="新宋体" w:eastAsia="新宋体" w:cs="新宋体"/>
          <w:lang w:val="en-US" w:eastAsia="zh-CN"/>
        </w:rPr>
        <w:t xml:space="preserve">  </w:t>
      </w:r>
      <w:r>
        <w:rPr>
          <w:rFonts w:hint="eastAsia" w:ascii="新宋体" w:hAnsi="新宋体" w:eastAsia="新宋体" w:cs="新宋体"/>
        </w:rPr>
        <w:t xml:space="preserve"> D</w:t>
      </w:r>
      <w:r>
        <w:rPr>
          <w:rFonts w:hint="eastAsia" w:ascii="新宋体" w:hAnsi="新宋体" w:eastAsia="新宋体" w:cs="新宋体"/>
          <w:lang w:val="en-US" w:eastAsia="zh-CN"/>
        </w:rPr>
        <w:t>.</w:t>
      </w:r>
      <w:r>
        <w:rPr>
          <w:rFonts w:hint="eastAsia" w:ascii="新宋体" w:hAnsi="新宋体" w:eastAsia="新宋体" w:cs="新宋体"/>
        </w:rPr>
        <w:t>4</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both"/>
        <w:textAlignment w:val="auto"/>
        <w:outlineLvl w:val="9"/>
        <w:rPr>
          <w:rFonts w:hint="eastAsia" w:ascii="新宋体" w:hAnsi="新宋体" w:eastAsia="新宋体" w:cs="新宋体"/>
        </w:rPr>
      </w:pPr>
      <w:r>
        <w:rPr>
          <w:rFonts w:hint="eastAsia" w:ascii="新宋体" w:hAnsi="新宋体" w:eastAsia="新宋体" w:cs="新宋体"/>
          <w:lang w:val="en-US" w:eastAsia="zh-CN"/>
        </w:rPr>
        <w:t>12</w:t>
      </w:r>
      <w:r>
        <w:rPr>
          <w:rFonts w:hint="eastAsia" w:ascii="新宋体" w:hAnsi="新宋体" w:eastAsia="新宋体" w:cs="新宋体"/>
        </w:rPr>
        <w:t>、对于病情不稳定者重性精神病患者应该两周内随访一次。一年最少访视（  ）次</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both"/>
        <w:textAlignment w:val="auto"/>
        <w:outlineLvl w:val="9"/>
        <w:rPr>
          <w:rFonts w:hint="eastAsia" w:ascii="新宋体" w:hAnsi="新宋体" w:eastAsia="新宋体" w:cs="新宋体"/>
        </w:rPr>
      </w:pPr>
      <w:r>
        <w:rPr>
          <w:rFonts w:hint="eastAsia" w:ascii="新宋体" w:hAnsi="新宋体" w:eastAsia="新宋体" w:cs="新宋体"/>
        </w:rPr>
        <w:t>A</w:t>
      </w:r>
      <w:r>
        <w:rPr>
          <w:rFonts w:hint="eastAsia" w:ascii="新宋体" w:hAnsi="新宋体" w:eastAsia="新宋体" w:cs="新宋体"/>
          <w:lang w:val="en-US" w:eastAsia="zh-CN"/>
        </w:rPr>
        <w:t>.</w:t>
      </w:r>
      <w:r>
        <w:rPr>
          <w:rFonts w:hint="eastAsia" w:ascii="新宋体" w:hAnsi="新宋体" w:eastAsia="新宋体" w:cs="新宋体"/>
        </w:rPr>
        <w:t xml:space="preserve">4 </w:t>
      </w:r>
      <w:r>
        <w:rPr>
          <w:rFonts w:hint="eastAsia" w:ascii="新宋体" w:hAnsi="新宋体" w:eastAsia="新宋体" w:cs="新宋体"/>
          <w:lang w:val="en-US" w:eastAsia="zh-CN"/>
        </w:rPr>
        <w:t xml:space="preserve">  </w:t>
      </w:r>
      <w:r>
        <w:rPr>
          <w:rFonts w:hint="eastAsia" w:ascii="新宋体" w:hAnsi="新宋体" w:eastAsia="新宋体" w:cs="新宋体"/>
        </w:rPr>
        <w:t xml:space="preserve"> B</w:t>
      </w:r>
      <w:r>
        <w:rPr>
          <w:rFonts w:hint="eastAsia" w:ascii="新宋体" w:hAnsi="新宋体" w:eastAsia="新宋体" w:cs="新宋体"/>
          <w:lang w:val="en-US" w:eastAsia="zh-CN"/>
        </w:rPr>
        <w:t>.</w:t>
      </w:r>
      <w:r>
        <w:rPr>
          <w:rFonts w:hint="eastAsia" w:ascii="新宋体" w:hAnsi="新宋体" w:eastAsia="新宋体" w:cs="新宋体"/>
        </w:rPr>
        <w:t xml:space="preserve">6  </w:t>
      </w:r>
      <w:r>
        <w:rPr>
          <w:rFonts w:hint="eastAsia" w:ascii="新宋体" w:hAnsi="新宋体" w:eastAsia="新宋体" w:cs="新宋体"/>
          <w:lang w:val="en-US" w:eastAsia="zh-CN"/>
        </w:rPr>
        <w:t xml:space="preserve">   </w:t>
      </w:r>
      <w:r>
        <w:rPr>
          <w:rFonts w:hint="eastAsia" w:ascii="新宋体" w:hAnsi="新宋体" w:eastAsia="新宋体" w:cs="新宋体"/>
        </w:rPr>
        <w:t>C</w:t>
      </w:r>
      <w:r>
        <w:rPr>
          <w:rFonts w:hint="eastAsia" w:ascii="新宋体" w:hAnsi="新宋体" w:eastAsia="新宋体" w:cs="新宋体"/>
          <w:lang w:val="en-US" w:eastAsia="zh-CN"/>
        </w:rPr>
        <w:t>.</w:t>
      </w:r>
      <w:r>
        <w:rPr>
          <w:rFonts w:hint="eastAsia" w:ascii="新宋体" w:hAnsi="新宋体" w:eastAsia="新宋体" w:cs="新宋体"/>
        </w:rPr>
        <w:t xml:space="preserve">8  </w:t>
      </w:r>
      <w:r>
        <w:rPr>
          <w:rFonts w:hint="eastAsia" w:ascii="新宋体" w:hAnsi="新宋体" w:eastAsia="新宋体" w:cs="新宋体"/>
          <w:lang w:val="en-US" w:eastAsia="zh-CN"/>
        </w:rPr>
        <w:t xml:space="preserve"> </w:t>
      </w:r>
      <w:r>
        <w:rPr>
          <w:rFonts w:hint="eastAsia" w:ascii="新宋体" w:hAnsi="新宋体" w:eastAsia="新宋体" w:cs="新宋体"/>
        </w:rPr>
        <w:t>D</w:t>
      </w:r>
      <w:r>
        <w:rPr>
          <w:rFonts w:hint="eastAsia" w:ascii="新宋体" w:hAnsi="新宋体" w:eastAsia="新宋体" w:cs="新宋体"/>
          <w:lang w:val="en-US" w:eastAsia="zh-CN"/>
        </w:rPr>
        <w:t>.</w:t>
      </w:r>
      <w:r>
        <w:rPr>
          <w:rFonts w:hint="eastAsia" w:ascii="新宋体" w:hAnsi="新宋体" w:eastAsia="新宋体" w:cs="新宋体"/>
        </w:rPr>
        <w:t>10</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both"/>
        <w:textAlignment w:val="auto"/>
        <w:outlineLvl w:val="9"/>
        <w:rPr>
          <w:rFonts w:hint="eastAsia" w:ascii="新宋体" w:hAnsi="新宋体" w:eastAsia="新宋体" w:cs="新宋体"/>
        </w:rPr>
      </w:pPr>
      <w:r>
        <w:rPr>
          <w:rFonts w:hint="eastAsia" w:ascii="新宋体" w:hAnsi="新宋体" w:eastAsia="新宋体" w:cs="新宋体"/>
          <w:lang w:val="en-US" w:eastAsia="zh-CN"/>
        </w:rPr>
        <w:t>13</w:t>
      </w:r>
      <w:r>
        <w:rPr>
          <w:rFonts w:hint="eastAsia" w:ascii="新宋体" w:hAnsi="新宋体" w:eastAsia="新宋体" w:cs="新宋体"/>
        </w:rPr>
        <w:t>、以下哪种精神疾病不属于六类重性精神疾病（）</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both"/>
        <w:textAlignment w:val="auto"/>
        <w:outlineLvl w:val="9"/>
        <w:rPr>
          <w:rFonts w:hint="eastAsia" w:ascii="新宋体" w:hAnsi="新宋体" w:eastAsia="新宋体" w:cs="新宋体"/>
        </w:rPr>
      </w:pPr>
      <w:r>
        <w:rPr>
          <w:rFonts w:hint="eastAsia" w:ascii="新宋体" w:hAnsi="新宋体" w:eastAsia="新宋体" w:cs="新宋体"/>
        </w:rPr>
        <w:t>A</w:t>
      </w:r>
      <w:r>
        <w:rPr>
          <w:rFonts w:hint="eastAsia" w:ascii="新宋体" w:hAnsi="新宋体" w:eastAsia="新宋体" w:cs="新宋体"/>
          <w:lang w:val="en-US" w:eastAsia="zh-CN"/>
        </w:rPr>
        <w:t>.</w:t>
      </w:r>
      <w:r>
        <w:rPr>
          <w:rFonts w:hint="eastAsia" w:ascii="新宋体" w:hAnsi="新宋体" w:eastAsia="新宋体" w:cs="新宋体"/>
        </w:rPr>
        <w:t xml:space="preserve">精神分裂症 </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both"/>
        <w:textAlignment w:val="auto"/>
        <w:outlineLvl w:val="9"/>
        <w:rPr>
          <w:rFonts w:hint="eastAsia" w:ascii="新宋体" w:hAnsi="新宋体" w:eastAsia="新宋体" w:cs="新宋体"/>
        </w:rPr>
      </w:pPr>
      <w:r>
        <w:rPr>
          <w:rFonts w:hint="eastAsia" w:ascii="新宋体" w:hAnsi="新宋体" w:eastAsia="新宋体" w:cs="新宋体"/>
        </w:rPr>
        <w:t>B</w:t>
      </w:r>
      <w:r>
        <w:rPr>
          <w:rFonts w:hint="eastAsia" w:ascii="新宋体" w:hAnsi="新宋体" w:eastAsia="新宋体" w:cs="新宋体"/>
          <w:lang w:val="en-US" w:eastAsia="zh-CN"/>
        </w:rPr>
        <w:t>.</w:t>
      </w:r>
      <w:r>
        <w:rPr>
          <w:rFonts w:hint="eastAsia" w:ascii="新宋体" w:hAnsi="新宋体" w:eastAsia="新宋体" w:cs="新宋体"/>
        </w:rPr>
        <w:t xml:space="preserve">双向情感障碍 </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both"/>
        <w:textAlignment w:val="auto"/>
        <w:outlineLvl w:val="9"/>
        <w:rPr>
          <w:rFonts w:hint="eastAsia" w:ascii="新宋体" w:hAnsi="新宋体" w:eastAsia="新宋体" w:cs="新宋体"/>
        </w:rPr>
      </w:pPr>
      <w:r>
        <w:rPr>
          <w:rFonts w:hint="eastAsia" w:ascii="新宋体" w:hAnsi="新宋体" w:eastAsia="新宋体" w:cs="新宋体"/>
        </w:rPr>
        <w:t>C</w:t>
      </w:r>
      <w:r>
        <w:rPr>
          <w:rFonts w:hint="eastAsia" w:ascii="新宋体" w:hAnsi="新宋体" w:eastAsia="新宋体" w:cs="新宋体"/>
          <w:lang w:val="en-US" w:eastAsia="zh-CN"/>
        </w:rPr>
        <w:t>.</w:t>
      </w:r>
      <w:r>
        <w:rPr>
          <w:rFonts w:hint="eastAsia" w:ascii="新宋体" w:hAnsi="新宋体" w:eastAsia="新宋体" w:cs="新宋体"/>
        </w:rPr>
        <w:t xml:space="preserve">偏执型精神病 </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both"/>
        <w:textAlignment w:val="auto"/>
        <w:outlineLvl w:val="9"/>
        <w:rPr>
          <w:rFonts w:hint="eastAsia" w:ascii="新宋体" w:hAnsi="新宋体" w:eastAsia="新宋体" w:cs="新宋体"/>
        </w:rPr>
      </w:pPr>
      <w:r>
        <w:rPr>
          <w:rFonts w:hint="eastAsia" w:ascii="新宋体" w:hAnsi="新宋体" w:eastAsia="新宋体" w:cs="新宋体"/>
        </w:rPr>
        <w:t>D</w:t>
      </w:r>
      <w:r>
        <w:rPr>
          <w:rFonts w:hint="eastAsia" w:ascii="新宋体" w:hAnsi="新宋体" w:eastAsia="新宋体" w:cs="新宋体"/>
          <w:lang w:val="en-US" w:eastAsia="zh-CN"/>
        </w:rPr>
        <w:t>.</w:t>
      </w:r>
      <w:r>
        <w:rPr>
          <w:rFonts w:hint="eastAsia" w:ascii="新宋体" w:hAnsi="新宋体" w:eastAsia="新宋体" w:cs="新宋体"/>
        </w:rPr>
        <w:t xml:space="preserve">分裂情感障碍 </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both"/>
        <w:textAlignment w:val="auto"/>
        <w:outlineLvl w:val="9"/>
        <w:rPr>
          <w:rFonts w:hint="eastAsia" w:ascii="新宋体" w:hAnsi="新宋体" w:eastAsia="新宋体" w:cs="新宋体"/>
        </w:rPr>
      </w:pPr>
      <w:r>
        <w:rPr>
          <w:rFonts w:hint="eastAsia" w:ascii="新宋体" w:hAnsi="新宋体" w:eastAsia="新宋体" w:cs="新宋体"/>
        </w:rPr>
        <w:t>E</w:t>
      </w:r>
      <w:r>
        <w:rPr>
          <w:rFonts w:hint="eastAsia" w:ascii="新宋体" w:hAnsi="新宋体" w:eastAsia="新宋体" w:cs="新宋体"/>
          <w:lang w:val="en-US" w:eastAsia="zh-CN"/>
        </w:rPr>
        <w:t>.</w:t>
      </w:r>
      <w:r>
        <w:rPr>
          <w:rFonts w:hint="eastAsia" w:ascii="新宋体" w:hAnsi="新宋体" w:eastAsia="新宋体" w:cs="新宋体"/>
        </w:rPr>
        <w:t xml:space="preserve">癫痫所致的精神障碍 </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both"/>
        <w:textAlignment w:val="auto"/>
        <w:outlineLvl w:val="9"/>
        <w:rPr>
          <w:rFonts w:hint="eastAsia" w:ascii="新宋体" w:hAnsi="新宋体" w:eastAsia="新宋体" w:cs="新宋体"/>
        </w:rPr>
      </w:pPr>
      <w:r>
        <w:rPr>
          <w:rFonts w:hint="eastAsia" w:ascii="新宋体" w:hAnsi="新宋体" w:eastAsia="新宋体" w:cs="新宋体"/>
        </w:rPr>
        <w:t>F</w:t>
      </w:r>
      <w:r>
        <w:rPr>
          <w:rFonts w:hint="eastAsia" w:ascii="新宋体" w:hAnsi="新宋体" w:eastAsia="新宋体" w:cs="新宋体"/>
          <w:lang w:val="en-US" w:eastAsia="zh-CN"/>
        </w:rPr>
        <w:t>.</w:t>
      </w:r>
      <w:r>
        <w:rPr>
          <w:rFonts w:hint="eastAsia" w:ascii="新宋体" w:hAnsi="新宋体" w:eastAsia="新宋体" w:cs="新宋体"/>
        </w:rPr>
        <w:t xml:space="preserve">单纯精神发育迟滞 </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both"/>
        <w:textAlignment w:val="auto"/>
        <w:outlineLvl w:val="9"/>
        <w:rPr>
          <w:rFonts w:hint="eastAsia" w:ascii="新宋体" w:hAnsi="新宋体" w:eastAsia="新宋体" w:cs="新宋体"/>
        </w:rPr>
      </w:pPr>
      <w:r>
        <w:rPr>
          <w:rFonts w:hint="eastAsia" w:ascii="新宋体" w:hAnsi="新宋体" w:eastAsia="新宋体" w:cs="新宋体"/>
          <w:lang w:val="en-US" w:eastAsia="zh-CN"/>
        </w:rPr>
        <w:t>14</w:t>
      </w:r>
      <w:r>
        <w:rPr>
          <w:rFonts w:hint="eastAsia" w:ascii="新宋体" w:hAnsi="新宋体" w:eastAsia="新宋体" w:cs="新宋体"/>
        </w:rPr>
        <w:t>、关于重性精神疾病危险性评估分级说法错误的是（  ）</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both"/>
        <w:textAlignment w:val="auto"/>
        <w:outlineLvl w:val="9"/>
        <w:rPr>
          <w:rFonts w:hint="eastAsia" w:ascii="新宋体" w:hAnsi="新宋体" w:eastAsia="新宋体" w:cs="新宋体"/>
        </w:rPr>
      </w:pPr>
      <w:r>
        <w:rPr>
          <w:rFonts w:hint="eastAsia" w:ascii="新宋体" w:hAnsi="新宋体" w:eastAsia="新宋体" w:cs="新宋体"/>
        </w:rPr>
        <w:t>A</w:t>
      </w:r>
      <w:r>
        <w:rPr>
          <w:rFonts w:hint="eastAsia" w:ascii="新宋体" w:hAnsi="新宋体" w:eastAsia="新宋体" w:cs="新宋体"/>
          <w:lang w:val="en-US" w:eastAsia="zh-CN"/>
        </w:rPr>
        <w:t>.</w:t>
      </w:r>
      <w:r>
        <w:rPr>
          <w:rFonts w:hint="eastAsia" w:ascii="新宋体" w:hAnsi="新宋体" w:eastAsia="新宋体" w:cs="新宋体"/>
        </w:rPr>
        <w:t xml:space="preserve">危险性评估分为5级。 </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both"/>
        <w:textAlignment w:val="auto"/>
        <w:outlineLvl w:val="9"/>
        <w:rPr>
          <w:rFonts w:hint="eastAsia" w:ascii="新宋体" w:hAnsi="新宋体" w:eastAsia="新宋体" w:cs="新宋体"/>
        </w:rPr>
      </w:pPr>
      <w:r>
        <w:rPr>
          <w:rFonts w:hint="eastAsia" w:ascii="新宋体" w:hAnsi="新宋体" w:eastAsia="新宋体" w:cs="新宋体"/>
        </w:rPr>
        <w:t>B</w:t>
      </w:r>
      <w:r>
        <w:rPr>
          <w:rFonts w:hint="eastAsia" w:ascii="新宋体" w:hAnsi="新宋体" w:eastAsia="新宋体" w:cs="新宋体"/>
          <w:lang w:val="en-US" w:eastAsia="zh-CN"/>
        </w:rPr>
        <w:t>.</w:t>
      </w:r>
      <w:r>
        <w:rPr>
          <w:rFonts w:hint="eastAsia" w:ascii="新宋体" w:hAnsi="新宋体" w:eastAsia="新宋体" w:cs="新宋体"/>
        </w:rPr>
        <w:t>0级：无符合以下1-5级中的任何行为。</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both"/>
        <w:textAlignment w:val="auto"/>
        <w:outlineLvl w:val="9"/>
        <w:rPr>
          <w:rFonts w:hint="eastAsia" w:ascii="新宋体" w:hAnsi="新宋体" w:eastAsia="新宋体" w:cs="新宋体"/>
        </w:rPr>
      </w:pPr>
      <w:r>
        <w:rPr>
          <w:rFonts w:hint="eastAsia" w:ascii="新宋体" w:hAnsi="新宋体" w:eastAsia="新宋体" w:cs="新宋体"/>
        </w:rPr>
        <w:t>C</w:t>
      </w:r>
      <w:r>
        <w:rPr>
          <w:rFonts w:hint="eastAsia" w:ascii="新宋体" w:hAnsi="新宋体" w:eastAsia="新宋体" w:cs="新宋体"/>
          <w:lang w:val="en-US" w:eastAsia="zh-CN"/>
        </w:rPr>
        <w:t>.</w:t>
      </w:r>
      <w:r>
        <w:rPr>
          <w:rFonts w:hint="eastAsia" w:ascii="新宋体" w:hAnsi="新宋体" w:eastAsia="新宋体" w:cs="新宋体"/>
        </w:rPr>
        <w:t>1级：口头威胁，喊叫， 但没有打砸行为。</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both"/>
        <w:textAlignment w:val="auto"/>
        <w:outlineLvl w:val="9"/>
        <w:rPr>
          <w:rFonts w:hint="eastAsia" w:ascii="新宋体" w:hAnsi="新宋体" w:eastAsia="新宋体" w:cs="新宋体"/>
        </w:rPr>
      </w:pPr>
      <w:r>
        <w:rPr>
          <w:rFonts w:hint="eastAsia" w:ascii="新宋体" w:hAnsi="新宋体" w:eastAsia="新宋体" w:cs="新宋体"/>
        </w:rPr>
        <w:t>D</w:t>
      </w:r>
      <w:r>
        <w:rPr>
          <w:rFonts w:hint="eastAsia" w:ascii="新宋体" w:hAnsi="新宋体" w:eastAsia="新宋体" w:cs="新宋体"/>
          <w:lang w:val="en-US" w:eastAsia="zh-CN"/>
        </w:rPr>
        <w:t>.</w:t>
      </w:r>
      <w:r>
        <w:rPr>
          <w:rFonts w:hint="eastAsia" w:ascii="新宋体" w:hAnsi="新宋体" w:eastAsia="新宋体" w:cs="新宋体"/>
        </w:rPr>
        <w:t xml:space="preserve">2级：打砸行为，局限在家里，针对财务。能劝说制止。 </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both"/>
        <w:textAlignment w:val="auto"/>
        <w:outlineLvl w:val="9"/>
        <w:rPr>
          <w:rFonts w:hint="eastAsia" w:ascii="新宋体" w:hAnsi="新宋体" w:eastAsia="新宋体" w:cs="新宋体"/>
        </w:rPr>
      </w:pPr>
      <w:r>
        <w:rPr>
          <w:rFonts w:hint="eastAsia" w:ascii="新宋体" w:hAnsi="新宋体" w:eastAsia="新宋体" w:cs="新宋体"/>
        </w:rPr>
        <w:t>E</w:t>
      </w:r>
      <w:r>
        <w:rPr>
          <w:rFonts w:hint="eastAsia" w:ascii="新宋体" w:hAnsi="新宋体" w:eastAsia="新宋体" w:cs="新宋体"/>
          <w:lang w:val="en-US" w:eastAsia="zh-CN"/>
        </w:rPr>
        <w:t>.</w:t>
      </w:r>
      <w:r>
        <w:rPr>
          <w:rFonts w:hint="eastAsia" w:ascii="新宋体" w:hAnsi="新宋体" w:eastAsia="新宋体" w:cs="新宋体"/>
        </w:rPr>
        <w:t xml:space="preserve">3级：明显打砸 行为，不分场合，针对参悟或者人，不能接受劝说而停止。 </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both"/>
        <w:textAlignment w:val="auto"/>
        <w:outlineLvl w:val="9"/>
        <w:rPr>
          <w:rFonts w:hint="eastAsia" w:ascii="新宋体" w:hAnsi="新宋体" w:eastAsia="新宋体" w:cs="新宋体"/>
        </w:rPr>
      </w:pPr>
      <w:r>
        <w:rPr>
          <w:rFonts w:hint="eastAsia" w:ascii="新宋体" w:hAnsi="新宋体" w:eastAsia="新宋体" w:cs="新宋体"/>
        </w:rPr>
        <w:t>F</w:t>
      </w:r>
      <w:r>
        <w:rPr>
          <w:rFonts w:hint="eastAsia" w:ascii="新宋体" w:hAnsi="新宋体" w:eastAsia="新宋体" w:cs="新宋体"/>
          <w:lang w:val="en-US" w:eastAsia="zh-CN"/>
        </w:rPr>
        <w:t>.</w:t>
      </w:r>
      <w:r>
        <w:rPr>
          <w:rFonts w:hint="eastAsia" w:ascii="新宋体" w:hAnsi="新宋体" w:eastAsia="新宋体" w:cs="新宋体"/>
        </w:rPr>
        <w:t>4级：持续的打砸行为，不分场合，针对财务或人，不能接受劝说而停止。</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both"/>
        <w:textAlignment w:val="auto"/>
        <w:outlineLvl w:val="9"/>
        <w:rPr>
          <w:rFonts w:hint="eastAsia" w:ascii="新宋体" w:hAnsi="新宋体" w:eastAsia="新宋体" w:cs="新宋体"/>
          <w:lang w:val="en-US" w:eastAsia="zh-CN"/>
        </w:rPr>
      </w:pPr>
      <w:r>
        <w:rPr>
          <w:rFonts w:hint="eastAsia" w:ascii="新宋体" w:hAnsi="新宋体" w:eastAsia="新宋体" w:cs="新宋体"/>
        </w:rPr>
        <w:t>G</w:t>
      </w:r>
      <w:r>
        <w:rPr>
          <w:rFonts w:hint="eastAsia" w:ascii="新宋体" w:hAnsi="新宋体" w:eastAsia="新宋体" w:cs="新宋体"/>
          <w:lang w:val="en-US" w:eastAsia="zh-CN"/>
        </w:rPr>
        <w:t>.</w:t>
      </w:r>
      <w:r>
        <w:rPr>
          <w:rFonts w:hint="eastAsia" w:ascii="新宋体" w:hAnsi="新宋体" w:eastAsia="新宋体" w:cs="新宋体"/>
        </w:rPr>
        <w:t>5级：持管制性危险武器的针对人的任何暴力行为，或者纵火、爆炸等行为。无论在家里</w:t>
      </w:r>
      <w:r>
        <w:rPr>
          <w:rFonts w:hint="eastAsia" w:ascii="新宋体" w:hAnsi="新宋体" w:eastAsia="新宋体" w:cs="新宋体"/>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both"/>
        <w:textAlignment w:val="auto"/>
        <w:outlineLvl w:val="9"/>
        <w:rPr>
          <w:rFonts w:hint="eastAsia" w:ascii="新宋体" w:hAnsi="新宋体" w:eastAsia="新宋体" w:cs="新宋体"/>
        </w:rPr>
      </w:pPr>
      <w:r>
        <w:rPr>
          <w:rFonts w:hint="eastAsia" w:ascii="新宋体" w:hAnsi="新宋体" w:eastAsia="新宋体" w:cs="新宋体"/>
          <w:lang w:val="en-US" w:eastAsia="zh-CN"/>
        </w:rPr>
        <w:t xml:space="preserve">  </w:t>
      </w:r>
      <w:r>
        <w:rPr>
          <w:rFonts w:hint="eastAsia" w:ascii="新宋体" w:hAnsi="新宋体" w:eastAsia="新宋体" w:cs="新宋体"/>
        </w:rPr>
        <w:t>还是公共场合。</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both"/>
        <w:textAlignment w:val="auto"/>
        <w:outlineLvl w:val="9"/>
        <w:rPr>
          <w:rFonts w:hint="eastAsia" w:ascii="新宋体" w:hAnsi="新宋体" w:eastAsia="新宋体" w:cs="新宋体"/>
        </w:rPr>
      </w:pPr>
      <w:r>
        <w:rPr>
          <w:rFonts w:hint="eastAsia" w:ascii="新宋体" w:hAnsi="新宋体" w:eastAsia="新宋体" w:cs="新宋体"/>
          <w:lang w:val="en-US" w:eastAsia="zh-CN"/>
        </w:rPr>
        <w:t>15</w:t>
      </w:r>
      <w:r>
        <w:rPr>
          <w:rFonts w:hint="eastAsia" w:ascii="新宋体" w:hAnsi="新宋体" w:eastAsia="新宋体" w:cs="新宋体"/>
        </w:rPr>
        <w:t>、关于北京市重性精神疾病管理信息系统网报审核时限说法正确的说：</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both"/>
        <w:textAlignment w:val="auto"/>
        <w:outlineLvl w:val="9"/>
        <w:rPr>
          <w:rFonts w:hint="eastAsia" w:ascii="新宋体" w:hAnsi="新宋体" w:eastAsia="新宋体" w:cs="新宋体"/>
        </w:rPr>
      </w:pPr>
      <w:r>
        <w:rPr>
          <w:rFonts w:hint="eastAsia" w:ascii="新宋体" w:hAnsi="新宋体" w:eastAsia="新宋体" w:cs="新宋体"/>
        </w:rPr>
        <w:t>A</w:t>
      </w:r>
      <w:r>
        <w:rPr>
          <w:rFonts w:hint="eastAsia" w:ascii="新宋体" w:hAnsi="新宋体" w:eastAsia="新宋体" w:cs="新宋体"/>
          <w:lang w:val="en-US" w:eastAsia="zh-CN"/>
        </w:rPr>
        <w:t>.</w:t>
      </w:r>
      <w:r>
        <w:rPr>
          <w:rFonts w:hint="eastAsia" w:ascii="新宋体" w:hAnsi="新宋体" w:eastAsia="新宋体" w:cs="新宋体"/>
        </w:rPr>
        <w:t>7个工作日</w:t>
      </w:r>
      <w:r>
        <w:rPr>
          <w:rFonts w:hint="eastAsia" w:ascii="新宋体" w:hAnsi="新宋体" w:eastAsia="新宋体" w:cs="新宋体"/>
          <w:lang w:val="en-US" w:eastAsia="zh-CN"/>
        </w:rPr>
        <w:t xml:space="preserve">   </w:t>
      </w:r>
      <w:r>
        <w:rPr>
          <w:rFonts w:hint="eastAsia" w:ascii="新宋体" w:hAnsi="新宋体" w:eastAsia="新宋体" w:cs="新宋体"/>
        </w:rPr>
        <w:t>B</w:t>
      </w:r>
      <w:r>
        <w:rPr>
          <w:rFonts w:hint="eastAsia" w:ascii="新宋体" w:hAnsi="新宋体" w:eastAsia="新宋体" w:cs="新宋体"/>
          <w:lang w:val="en-US" w:eastAsia="zh-CN"/>
        </w:rPr>
        <w:t>.</w:t>
      </w:r>
      <w:r>
        <w:rPr>
          <w:rFonts w:hint="eastAsia" w:ascii="新宋体" w:hAnsi="新宋体" w:eastAsia="新宋体" w:cs="新宋体"/>
        </w:rPr>
        <w:t>10个工作日</w:t>
      </w:r>
      <w:r>
        <w:rPr>
          <w:rFonts w:hint="eastAsia" w:ascii="新宋体" w:hAnsi="新宋体" w:eastAsia="新宋体" w:cs="新宋体"/>
          <w:lang w:val="en-US" w:eastAsia="zh-CN"/>
        </w:rPr>
        <w:t xml:space="preserve">   </w:t>
      </w:r>
      <w:r>
        <w:rPr>
          <w:rFonts w:hint="eastAsia" w:ascii="新宋体" w:hAnsi="新宋体" w:eastAsia="新宋体" w:cs="新宋体"/>
        </w:rPr>
        <w:t>C</w:t>
      </w:r>
      <w:r>
        <w:rPr>
          <w:rFonts w:hint="eastAsia" w:ascii="新宋体" w:hAnsi="新宋体" w:eastAsia="新宋体" w:cs="新宋体"/>
          <w:lang w:val="en-US" w:eastAsia="zh-CN"/>
        </w:rPr>
        <w:t>.</w:t>
      </w:r>
      <w:r>
        <w:rPr>
          <w:rFonts w:hint="eastAsia" w:ascii="新宋体" w:hAnsi="新宋体" w:eastAsia="新宋体" w:cs="新宋体"/>
        </w:rPr>
        <w:t>15个工作日</w:t>
      </w:r>
      <w:r>
        <w:rPr>
          <w:rFonts w:hint="eastAsia" w:ascii="新宋体" w:hAnsi="新宋体" w:eastAsia="新宋体" w:cs="新宋体"/>
          <w:lang w:val="en-US" w:eastAsia="zh-CN"/>
        </w:rPr>
        <w:t xml:space="preserve">   </w:t>
      </w:r>
      <w:r>
        <w:rPr>
          <w:rFonts w:hint="eastAsia" w:ascii="新宋体" w:hAnsi="新宋体" w:eastAsia="新宋体" w:cs="新宋体"/>
        </w:rPr>
        <w:t>D</w:t>
      </w:r>
      <w:r>
        <w:rPr>
          <w:rFonts w:hint="eastAsia" w:ascii="新宋体" w:hAnsi="新宋体" w:eastAsia="新宋体" w:cs="新宋体"/>
          <w:lang w:val="en-US" w:eastAsia="zh-CN"/>
        </w:rPr>
        <w:t>.</w:t>
      </w:r>
      <w:r>
        <w:rPr>
          <w:rFonts w:hint="eastAsia" w:ascii="新宋体" w:hAnsi="新宋体" w:eastAsia="新宋体" w:cs="新宋体"/>
        </w:rPr>
        <w:t>30天之内</w:t>
      </w:r>
    </w:p>
    <w:p>
      <w:pPr>
        <w:keepNext w:val="0"/>
        <w:keepLines w:val="0"/>
        <w:pageBreakBefore w:val="0"/>
        <w:widowControl w:val="0"/>
        <w:kinsoku/>
        <w:wordWrap/>
        <w:overflowPunct/>
        <w:topLinePunct w:val="0"/>
        <w:bidi w:val="0"/>
        <w:snapToGrid w:val="0"/>
        <w:spacing w:line="360" w:lineRule="auto"/>
        <w:ind w:left="0" w:leftChars="0" w:right="0" w:rightChars="0" w:firstLine="0" w:firstLineChars="0"/>
        <w:textAlignment w:val="auto"/>
        <w:outlineLvl w:val="9"/>
        <w:rPr>
          <w:rFonts w:hint="eastAsia" w:ascii="新宋体" w:hAnsi="新宋体" w:eastAsia="新宋体" w:cs="新宋体"/>
          <w:sz w:val="21"/>
          <w:szCs w:val="21"/>
        </w:rPr>
      </w:pPr>
      <w:r>
        <w:rPr>
          <w:rFonts w:hint="eastAsia" w:ascii="新宋体" w:hAnsi="新宋体" w:eastAsia="新宋体" w:cs="新宋体"/>
          <w:sz w:val="21"/>
          <w:szCs w:val="21"/>
        </w:rPr>
        <w:t>答案：</w:t>
      </w:r>
    </w:p>
    <w:p>
      <w:pPr>
        <w:keepNext w:val="0"/>
        <w:keepLines w:val="0"/>
        <w:pageBreakBefore w:val="0"/>
        <w:widowControl w:val="0"/>
        <w:kinsoku/>
        <w:wordWrap/>
        <w:overflowPunct/>
        <w:topLinePunct w:val="0"/>
        <w:bidi w:val="0"/>
        <w:snapToGrid w:val="0"/>
        <w:spacing w:line="360" w:lineRule="auto"/>
        <w:ind w:left="0" w:leftChars="0" w:right="0" w:rightChars="0" w:firstLine="0" w:firstLineChars="0"/>
        <w:textAlignment w:val="auto"/>
        <w:outlineLvl w:val="9"/>
        <w:rPr>
          <w:rFonts w:hint="eastAsia" w:ascii="新宋体" w:hAnsi="新宋体" w:eastAsia="新宋体" w:cs="新宋体"/>
          <w:sz w:val="21"/>
          <w:szCs w:val="21"/>
          <w:lang w:val="en-US" w:eastAsia="zh-CN"/>
        </w:rPr>
      </w:pPr>
      <w:r>
        <w:rPr>
          <w:rFonts w:hint="eastAsia" w:ascii="新宋体" w:hAnsi="新宋体" w:eastAsia="新宋体" w:cs="新宋体"/>
          <w:sz w:val="21"/>
          <w:szCs w:val="21"/>
        </w:rPr>
        <w:t>DDCAA</w:t>
      </w:r>
      <w:r>
        <w:rPr>
          <w:rFonts w:hint="eastAsia" w:ascii="新宋体" w:hAnsi="新宋体" w:eastAsia="新宋体" w:cs="新宋体"/>
          <w:sz w:val="21"/>
          <w:szCs w:val="21"/>
          <w:lang w:eastAsia="zh-CN"/>
        </w:rPr>
        <w:t>、</w:t>
      </w:r>
      <w:r>
        <w:rPr>
          <w:rFonts w:hint="eastAsia" w:ascii="新宋体" w:hAnsi="新宋体" w:eastAsia="新宋体" w:cs="新宋体"/>
          <w:sz w:val="21"/>
          <w:szCs w:val="21"/>
        </w:rPr>
        <w:t>BDA</w:t>
      </w:r>
      <w:r>
        <w:rPr>
          <w:rFonts w:hint="eastAsia" w:ascii="新宋体" w:hAnsi="新宋体" w:eastAsia="新宋体" w:cs="新宋体"/>
          <w:sz w:val="21"/>
          <w:szCs w:val="21"/>
          <w:lang w:val="en-US" w:eastAsia="zh-CN"/>
        </w:rPr>
        <w:t>BC、CCFAB</w:t>
      </w:r>
    </w:p>
    <w:p>
      <w:pPr>
        <w:keepNext w:val="0"/>
        <w:keepLines w:val="0"/>
        <w:pageBreakBefore w:val="0"/>
        <w:widowControl w:val="0"/>
        <w:kinsoku/>
        <w:wordWrap/>
        <w:overflowPunct/>
        <w:topLinePunct w:val="0"/>
        <w:bidi w:val="0"/>
        <w:snapToGrid w:val="0"/>
        <w:spacing w:line="360" w:lineRule="auto"/>
        <w:ind w:left="0" w:leftChars="0" w:right="0" w:rightChars="0" w:firstLine="0" w:firstLineChars="0"/>
        <w:textAlignment w:val="auto"/>
        <w:outlineLvl w:val="9"/>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二、计免题15</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预防接种服务对象为辖区内（  ）和其他重点人群。</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A.0-1岁  B.0-3岁    C.0-6岁    D.3-6岁</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  ）对责任区内的儿童预防接种卡进行1次核查和整理。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A.1个月   B.半年    C.一年     D.二年</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卡介苗的接种部位（）：</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A.上臂三角肌  B.上臂三角肌中部略下  C.上臂外侧三角肌 D.上臂三角肌下缘附着处</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乙肝注射部位（）：</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A.上臂三角肌  B.上臂三角肌中部略下  C.上臂外侧三角肌 D.上臂三角肌下缘附着处</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百白破注射部位（）：</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A.上臂三角肌  B.上臂三角肌中部略下  C.上臂外侧三角肌 D.上臂三角肌下缘附着处</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白破的注射部位（）：</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A.上臂三角肌  B.上臂三角肌中部略下  C.上臂外侧三角肌 D.上臂三角肌下缘附着处</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甲肝的注射部位（）：</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A.上臂三角肌  B.上臂三角肌中部略下  C.上臂外侧三角肌 D.上臂三角肌下缘附着处</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乙脑的注射部位（）：</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A.上臂三角肌  B.上臂三角肌中部略下  C.上臂外侧三角肌 D.上臂三角肌下缘附着处</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以下哪种疫苗为2月龄时需要注射的（）？</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A.脊灰减毒活疫  B：脊灰灭活疫苗  C.百白破疫苗  D.乙肝疫苗</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卡介苗的接种途径（）：</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A.肌内注射  B.皮内注射  C.口服  D.皮下注射</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流脑A和流脑A+C的接种途径（）：</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A.肌内注射  B.皮内注射  C.口服  D.皮下注射</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两剂流脑A+C的间隔时间（）：</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A.1年   B.2年   C.3年   D.5年</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第一剂A+C与第二剂A群流脑的间隔时间（）：</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A.1年   B.2年   C.3年   D.5年</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以下哪个规范对疫苗的冷藏设施、设备和冷链进行规范（）：</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A.《疫苗流通和预防接种管理条例》 B.《预防接种工作规范》C.《疫苗储存和运输管理规范》</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接种后在院的观察时间（）：</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A.15分钟  B.30分钟  C.45分钟   D.60分钟</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 xml:space="preserve">答案：1、C  2、B  3、B  4、A  5、C  6、A  7、C  8、D  9、B  10、B  11、D  12、C </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 xml:space="preserve">     13、A  14、A  15、B</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三、妇保题15</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hint="eastAsia" w:ascii="新宋体" w:hAnsi="新宋体" w:eastAsia="新宋体" w:cs="新宋体"/>
          <w:lang w:val="en-US" w:eastAsia="zh-CN"/>
        </w:rPr>
      </w:pPr>
      <w:r>
        <w:rPr>
          <w:rFonts w:hint="eastAsia" w:ascii="新宋体" w:hAnsi="新宋体" w:eastAsia="新宋体" w:cs="新宋体"/>
          <w:lang w:val="en-US" w:eastAsia="zh-CN"/>
        </w:rPr>
        <w:t>1、孕产妇健康管理服务规范服务对象</w:t>
      </w:r>
    </w:p>
    <w:p>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hint="eastAsia" w:ascii="新宋体" w:hAnsi="新宋体" w:eastAsia="新宋体" w:cs="新宋体"/>
          <w:lang w:val="en-US" w:eastAsia="zh-CN"/>
        </w:rPr>
      </w:pPr>
      <w:r>
        <w:rPr>
          <w:rFonts w:hint="eastAsia" w:ascii="新宋体" w:hAnsi="新宋体" w:eastAsia="新宋体" w:cs="新宋体"/>
          <w:lang w:val="en-US" w:eastAsia="zh-CN"/>
        </w:rPr>
        <w:t xml:space="preserve">本市户籍 B.居住满6个月流动孕妇 C.辖区内居住的孕产妇  </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hint="eastAsia" w:ascii="新宋体" w:hAnsi="新宋体" w:eastAsia="新宋体" w:cs="新宋体"/>
          <w:lang w:val="en-US" w:eastAsia="zh-CN"/>
        </w:rPr>
      </w:pPr>
      <w:r>
        <w:rPr>
          <w:rFonts w:hint="eastAsia" w:ascii="新宋体" w:hAnsi="新宋体" w:eastAsia="新宋体" w:cs="新宋体"/>
          <w:lang w:val="en-US" w:eastAsia="zh-CN"/>
        </w:rPr>
        <w:t>2、孕早期管理中要求多少周之前建立《孕产妇保健手册》</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hint="eastAsia" w:ascii="新宋体" w:hAnsi="新宋体" w:eastAsia="新宋体" w:cs="新宋体"/>
          <w:lang w:val="en-US" w:eastAsia="zh-CN"/>
        </w:rPr>
      </w:pPr>
      <w:r>
        <w:rPr>
          <w:rFonts w:hint="eastAsia" w:ascii="新宋体" w:hAnsi="新宋体" w:eastAsia="新宋体" w:cs="新宋体"/>
          <w:lang w:val="en-US" w:eastAsia="zh-CN"/>
        </w:rPr>
        <w:t>A.6周  B .确定怀孕时  C .12周之前   D. 分娩之前</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hint="eastAsia" w:ascii="新宋体" w:hAnsi="新宋体" w:eastAsia="新宋体" w:cs="新宋体"/>
          <w:lang w:val="en-US" w:eastAsia="zh-CN"/>
        </w:rPr>
      </w:pPr>
      <w:r>
        <w:rPr>
          <w:rFonts w:hint="eastAsia" w:ascii="新宋体" w:hAnsi="新宋体" w:eastAsia="新宋体" w:cs="新宋体"/>
          <w:lang w:val="en-US" w:eastAsia="zh-CN"/>
        </w:rPr>
        <w:t>3、孕中期健康管理要求中多少周进行随访</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hint="eastAsia" w:ascii="新宋体" w:hAnsi="新宋体" w:eastAsia="新宋体" w:cs="新宋体"/>
          <w:lang w:val="en-US" w:eastAsia="zh-CN"/>
        </w:rPr>
      </w:pPr>
      <w:r>
        <w:rPr>
          <w:rFonts w:hint="eastAsia" w:ascii="新宋体" w:hAnsi="新宋体" w:eastAsia="新宋体" w:cs="新宋体"/>
          <w:lang w:val="en-US" w:eastAsia="zh-CN"/>
        </w:rPr>
        <w:t>A.16-18周和20-22周  B.16-20周和21-24周</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hint="eastAsia" w:ascii="新宋体" w:hAnsi="新宋体" w:eastAsia="新宋体" w:cs="新宋体"/>
          <w:lang w:val="en-US" w:eastAsia="zh-CN"/>
        </w:rPr>
      </w:pPr>
      <w:r>
        <w:rPr>
          <w:rFonts w:hint="eastAsia" w:ascii="新宋体" w:hAnsi="新宋体" w:eastAsia="新宋体" w:cs="新宋体"/>
          <w:lang w:val="en-US" w:eastAsia="zh-CN"/>
        </w:rPr>
        <w:t>C.20-24周和24-28周  D.22--24周和28-32周</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hint="eastAsia" w:ascii="新宋体" w:hAnsi="新宋体" w:eastAsia="新宋体" w:cs="新宋体"/>
          <w:lang w:val="en-US" w:eastAsia="zh-CN"/>
        </w:rPr>
      </w:pPr>
      <w:r>
        <w:rPr>
          <w:rFonts w:hint="eastAsia" w:ascii="新宋体" w:hAnsi="新宋体" w:eastAsia="新宋体" w:cs="新宋体"/>
          <w:lang w:val="en-US" w:eastAsia="zh-CN"/>
        </w:rPr>
        <w:t>4、孕晚期健康管理要求中多少周进行随访(  )</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hint="eastAsia" w:ascii="新宋体" w:hAnsi="新宋体" w:eastAsia="新宋体" w:cs="新宋体"/>
          <w:lang w:val="en-US" w:eastAsia="zh-CN"/>
        </w:rPr>
      </w:pPr>
      <w:r>
        <w:rPr>
          <w:rFonts w:hint="eastAsia" w:ascii="新宋体" w:hAnsi="新宋体" w:eastAsia="新宋体" w:cs="新宋体"/>
          <w:lang w:val="en-US" w:eastAsia="zh-CN"/>
        </w:rPr>
        <w:t>A.24--28周和37-40周  B.28-37和37-40周</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hint="eastAsia" w:ascii="新宋体" w:hAnsi="新宋体" w:eastAsia="新宋体" w:cs="新宋体"/>
          <w:lang w:val="en-US" w:eastAsia="zh-CN"/>
        </w:rPr>
      </w:pPr>
      <w:r>
        <w:rPr>
          <w:rFonts w:hint="eastAsia" w:ascii="新宋体" w:hAnsi="新宋体" w:eastAsia="新宋体" w:cs="新宋体"/>
          <w:lang w:val="en-US" w:eastAsia="zh-CN"/>
        </w:rPr>
        <w:t>C.28-36周和37-40周   D.26-36周和37-40周</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hint="eastAsia" w:ascii="新宋体" w:hAnsi="新宋体" w:eastAsia="新宋体" w:cs="新宋体"/>
          <w:lang w:val="en-US" w:eastAsia="zh-CN"/>
        </w:rPr>
      </w:pPr>
      <w:r>
        <w:rPr>
          <w:rFonts w:hint="eastAsia" w:ascii="新宋体" w:hAnsi="新宋体" w:eastAsia="新宋体" w:cs="新宋体"/>
          <w:lang w:val="en-US" w:eastAsia="zh-CN"/>
        </w:rPr>
        <w:t>5、产后访视中要求多少天之内安排访视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hint="eastAsia" w:ascii="新宋体" w:hAnsi="新宋体" w:eastAsia="新宋体" w:cs="新宋体"/>
          <w:lang w:val="en-US" w:eastAsia="zh-CN"/>
        </w:rPr>
      </w:pPr>
      <w:r>
        <w:rPr>
          <w:rFonts w:hint="eastAsia" w:ascii="新宋体" w:hAnsi="新宋体" w:eastAsia="新宋体" w:cs="新宋体"/>
          <w:lang w:val="en-US" w:eastAsia="zh-CN"/>
        </w:rPr>
        <w:t>A.2-3天 B.3-7天 C.28天内  D.42天内</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hint="eastAsia" w:ascii="新宋体" w:hAnsi="新宋体" w:eastAsia="新宋体" w:cs="新宋体"/>
          <w:lang w:val="en-US" w:eastAsia="zh-CN"/>
        </w:rPr>
      </w:pPr>
      <w:r>
        <w:rPr>
          <w:rFonts w:hint="eastAsia" w:ascii="新宋体" w:hAnsi="新宋体" w:eastAsia="新宋体" w:cs="新宋体"/>
          <w:lang w:val="en-US" w:eastAsia="zh-CN"/>
        </w:rPr>
        <w:t>6、早孕建册率计算公式(  )</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hint="eastAsia" w:ascii="新宋体" w:hAnsi="新宋体" w:eastAsia="新宋体" w:cs="新宋体"/>
          <w:lang w:val="en-US" w:eastAsia="zh-CN"/>
        </w:rPr>
      </w:pPr>
      <w:r>
        <w:rPr>
          <w:rFonts w:hint="eastAsia" w:ascii="新宋体" w:hAnsi="新宋体" w:eastAsia="新宋体" w:cs="新宋体"/>
          <w:lang w:val="en-US" w:eastAsia="zh-CN"/>
        </w:rPr>
        <w:t>辖区内孕6周之前建册人数/该地该时间段内活产数×100%</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hint="eastAsia" w:ascii="新宋体" w:hAnsi="新宋体" w:eastAsia="新宋体" w:cs="新宋体"/>
          <w:lang w:val="en-US" w:eastAsia="zh-CN"/>
        </w:rPr>
      </w:pPr>
      <w:r>
        <w:rPr>
          <w:rFonts w:hint="eastAsia" w:ascii="新宋体" w:hAnsi="新宋体" w:eastAsia="新宋体" w:cs="新宋体"/>
          <w:lang w:val="en-US" w:eastAsia="zh-CN"/>
        </w:rPr>
        <w:t>辖区内孕12周之前建册人数/该地该时间段内活产数×100%</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hint="eastAsia" w:ascii="新宋体" w:hAnsi="新宋体" w:eastAsia="新宋体" w:cs="新宋体"/>
          <w:lang w:val="en-US" w:eastAsia="zh-CN"/>
        </w:rPr>
      </w:pPr>
      <w:r>
        <w:rPr>
          <w:rFonts w:hint="eastAsia" w:ascii="新宋体" w:hAnsi="新宋体" w:eastAsia="新宋体" w:cs="新宋体"/>
          <w:lang w:val="en-US" w:eastAsia="zh-CN"/>
        </w:rPr>
        <w:t>辖区内孕6周之前建册人数/该地该时间段内产妇数×100%</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hint="eastAsia" w:ascii="新宋体" w:hAnsi="新宋体" w:eastAsia="新宋体" w:cs="新宋体"/>
          <w:lang w:val="en-US" w:eastAsia="zh-CN"/>
        </w:rPr>
      </w:pPr>
      <w:r>
        <w:rPr>
          <w:rFonts w:hint="eastAsia" w:ascii="新宋体" w:hAnsi="新宋体" w:eastAsia="新宋体" w:cs="新宋体"/>
          <w:lang w:val="en-US" w:eastAsia="zh-CN"/>
        </w:rPr>
        <w:t>辖区内孕12周之前建册人数/该地该时间段内产妇数×100%</w:t>
      </w:r>
    </w:p>
    <w:p>
      <w:pPr>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hint="eastAsia" w:ascii="新宋体" w:hAnsi="新宋体" w:eastAsia="新宋体" w:cs="新宋体"/>
          <w:lang w:val="en-US" w:eastAsia="zh-CN"/>
        </w:rPr>
      </w:pPr>
      <w:r>
        <w:rPr>
          <w:rFonts w:hint="eastAsia" w:ascii="新宋体" w:hAnsi="新宋体" w:eastAsia="新宋体" w:cs="新宋体"/>
          <w:lang w:val="en-US" w:eastAsia="zh-CN"/>
        </w:rPr>
        <w:t>孕产妇健康管理率计算公式（  ）</w:t>
      </w:r>
    </w:p>
    <w:p>
      <w:pPr>
        <w:keepNext w:val="0"/>
        <w:keepLines w:val="0"/>
        <w:pageBreakBefore w:val="0"/>
        <w:widowControl w:val="0"/>
        <w:numPr>
          <w:ilvl w:val="0"/>
          <w:numId w:val="6"/>
        </w:numPr>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hint="eastAsia" w:ascii="新宋体" w:hAnsi="新宋体" w:eastAsia="新宋体" w:cs="新宋体"/>
          <w:lang w:val="en-US" w:eastAsia="zh-CN"/>
        </w:rPr>
      </w:pPr>
      <w:r>
        <w:rPr>
          <w:rFonts w:hint="eastAsia" w:ascii="新宋体" w:hAnsi="新宋体" w:eastAsia="新宋体" w:cs="新宋体"/>
          <w:lang w:val="en-US" w:eastAsia="zh-CN"/>
        </w:rPr>
        <w:t>辖区内按照规范要求在孕期接受5次及以上产前随访服务的人数/该地该时间段内活产数×100%</w:t>
      </w:r>
    </w:p>
    <w:p>
      <w:pPr>
        <w:keepNext w:val="0"/>
        <w:keepLines w:val="0"/>
        <w:pageBreakBefore w:val="0"/>
        <w:widowControl w:val="0"/>
        <w:numPr>
          <w:ilvl w:val="0"/>
          <w:numId w:val="6"/>
        </w:numPr>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hint="eastAsia" w:ascii="新宋体" w:hAnsi="新宋体" w:eastAsia="新宋体" w:cs="新宋体"/>
          <w:lang w:val="en-US" w:eastAsia="zh-CN"/>
        </w:rPr>
      </w:pPr>
      <w:r>
        <w:rPr>
          <w:rFonts w:hint="eastAsia" w:ascii="新宋体" w:hAnsi="新宋体" w:eastAsia="新宋体" w:cs="新宋体"/>
          <w:lang w:val="en-US" w:eastAsia="zh-CN"/>
        </w:rPr>
        <w:t>辖区内按照规范要求在孕期接受8次及以上产前随访服务的人数/该地该时间段内活产数×100%</w:t>
      </w:r>
    </w:p>
    <w:p>
      <w:pPr>
        <w:keepNext w:val="0"/>
        <w:keepLines w:val="0"/>
        <w:pageBreakBefore w:val="0"/>
        <w:widowControl w:val="0"/>
        <w:numPr>
          <w:ilvl w:val="0"/>
          <w:numId w:val="6"/>
        </w:numPr>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hint="eastAsia" w:ascii="新宋体" w:hAnsi="新宋体" w:eastAsia="新宋体" w:cs="新宋体"/>
          <w:lang w:val="en-US" w:eastAsia="zh-CN"/>
        </w:rPr>
      </w:pPr>
      <w:r>
        <w:rPr>
          <w:rFonts w:hint="eastAsia" w:ascii="新宋体" w:hAnsi="新宋体" w:eastAsia="新宋体" w:cs="新宋体"/>
          <w:lang w:val="en-US" w:eastAsia="zh-CN"/>
        </w:rPr>
        <w:t>辖区内按照规范要求在孕期接受5次及以上产前随访服务的人数/该地该时间段内产妇数×100%</w:t>
      </w:r>
    </w:p>
    <w:p>
      <w:pPr>
        <w:keepNext w:val="0"/>
        <w:keepLines w:val="0"/>
        <w:pageBreakBefore w:val="0"/>
        <w:widowControl w:val="0"/>
        <w:numPr>
          <w:ilvl w:val="0"/>
          <w:numId w:val="6"/>
        </w:numPr>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hint="eastAsia" w:ascii="新宋体" w:hAnsi="新宋体" w:eastAsia="新宋体" w:cs="新宋体"/>
          <w:lang w:val="en-US" w:eastAsia="zh-CN"/>
        </w:rPr>
      </w:pPr>
      <w:r>
        <w:rPr>
          <w:rFonts w:hint="eastAsia" w:ascii="新宋体" w:hAnsi="新宋体" w:eastAsia="新宋体" w:cs="新宋体"/>
          <w:lang w:val="en-US" w:eastAsia="zh-CN"/>
        </w:rPr>
        <w:t>辖区内按照规范要求在孕期接受8次及以上产前随访服务的人数/该地该时间段内产妇数×100%</w:t>
      </w:r>
    </w:p>
    <w:p>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hint="eastAsia" w:ascii="新宋体" w:hAnsi="新宋体" w:eastAsia="新宋体" w:cs="新宋体"/>
          <w:lang w:val="en-US" w:eastAsia="zh-CN"/>
        </w:rPr>
      </w:pPr>
      <w:r>
        <w:rPr>
          <w:rFonts w:hint="eastAsia" w:ascii="新宋体" w:hAnsi="新宋体" w:eastAsia="新宋体" w:cs="新宋体"/>
          <w:lang w:val="en-US" w:eastAsia="zh-CN"/>
        </w:rPr>
        <w:t>产后访视率计算公式（  ）</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hint="eastAsia" w:ascii="新宋体" w:hAnsi="新宋体" w:eastAsia="新宋体" w:cs="新宋体"/>
          <w:lang w:val="en-US" w:eastAsia="zh-CN"/>
        </w:rPr>
      </w:pPr>
      <w:r>
        <w:rPr>
          <w:rFonts w:hint="eastAsia" w:ascii="新宋体" w:hAnsi="新宋体" w:eastAsia="新宋体" w:cs="新宋体"/>
          <w:lang w:val="en-US" w:eastAsia="zh-CN"/>
        </w:rPr>
        <w:t>A、辖区内产后7天内接受过产后访视的产妇数/该地该时间段内活产数×100%</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hint="eastAsia" w:ascii="新宋体" w:hAnsi="新宋体" w:eastAsia="新宋体" w:cs="新宋体"/>
          <w:lang w:val="en-US" w:eastAsia="zh-CN"/>
        </w:rPr>
      </w:pPr>
      <w:r>
        <w:rPr>
          <w:rFonts w:hint="eastAsia" w:ascii="新宋体" w:hAnsi="新宋体" w:eastAsia="新宋体" w:cs="新宋体"/>
          <w:lang w:val="en-US" w:eastAsia="zh-CN"/>
        </w:rPr>
        <w:t>B、辖区内产后28天内接受过产后访视的产妇数/该地该时间段内活产数×100%</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hint="eastAsia" w:ascii="新宋体" w:hAnsi="新宋体" w:eastAsia="新宋体" w:cs="新宋体"/>
          <w:lang w:val="en-US" w:eastAsia="zh-CN"/>
        </w:rPr>
      </w:pPr>
      <w:r>
        <w:rPr>
          <w:rFonts w:hint="eastAsia" w:ascii="新宋体" w:hAnsi="新宋体" w:eastAsia="新宋体" w:cs="新宋体"/>
          <w:lang w:val="en-US" w:eastAsia="zh-CN"/>
        </w:rPr>
        <w:t>C、辖区内产后7天内接受过产后访视的产妇数/该地该时间段内产妇数×100%</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hint="eastAsia" w:ascii="新宋体" w:hAnsi="新宋体" w:eastAsia="新宋体" w:cs="新宋体"/>
          <w:lang w:val="en-US" w:eastAsia="zh-CN"/>
        </w:rPr>
      </w:pPr>
      <w:r>
        <w:rPr>
          <w:rFonts w:hint="eastAsia" w:ascii="新宋体" w:hAnsi="新宋体" w:eastAsia="新宋体" w:cs="新宋体"/>
          <w:lang w:val="en-US" w:eastAsia="zh-CN"/>
        </w:rPr>
        <w:t>D、辖区内产后28天内接受过产后访视的产妇数/该地该时间段内产妇数×100%</w:t>
      </w:r>
    </w:p>
    <w:p>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hint="eastAsia" w:ascii="新宋体" w:hAnsi="新宋体" w:eastAsia="新宋体" w:cs="新宋体"/>
          <w:lang w:val="en-US" w:eastAsia="zh-CN"/>
        </w:rPr>
      </w:pPr>
      <w:r>
        <w:rPr>
          <w:rFonts w:hint="eastAsia" w:ascii="新宋体" w:hAnsi="新宋体" w:eastAsia="新宋体" w:cs="新宋体"/>
          <w:lang w:val="en-US" w:eastAsia="zh-CN"/>
        </w:rPr>
        <w:t>产后子宫复旧一般需多少天入盆（ ）</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hint="eastAsia" w:ascii="新宋体" w:hAnsi="新宋体" w:eastAsia="新宋体" w:cs="新宋体"/>
          <w:lang w:val="en-US" w:eastAsia="zh-CN"/>
        </w:rPr>
      </w:pPr>
      <w:r>
        <w:rPr>
          <w:rFonts w:hint="eastAsia" w:ascii="新宋体" w:hAnsi="新宋体" w:eastAsia="新宋体" w:cs="新宋体"/>
          <w:lang w:val="en-US" w:eastAsia="zh-CN"/>
        </w:rPr>
        <w:t>A 、7天  B、10天   C 、12天   D、30天</w:t>
      </w:r>
    </w:p>
    <w:p>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hint="eastAsia" w:ascii="新宋体" w:hAnsi="新宋体" w:eastAsia="新宋体" w:cs="新宋体"/>
          <w:lang w:val="en-US" w:eastAsia="zh-CN"/>
        </w:rPr>
      </w:pPr>
      <w:r>
        <w:rPr>
          <w:rFonts w:hint="eastAsia" w:ascii="新宋体" w:hAnsi="新宋体" w:eastAsia="新宋体" w:cs="新宋体"/>
          <w:lang w:val="en-US" w:eastAsia="zh-CN"/>
        </w:rPr>
        <w:t>血性恶露一般持续多少天 （  ）</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hint="eastAsia" w:ascii="新宋体" w:hAnsi="新宋体" w:eastAsia="新宋体" w:cs="新宋体"/>
          <w:lang w:val="en-US" w:eastAsia="zh-CN"/>
        </w:rPr>
      </w:pPr>
      <w:r>
        <w:rPr>
          <w:rFonts w:hint="eastAsia" w:ascii="新宋体" w:hAnsi="新宋体" w:eastAsia="新宋体" w:cs="新宋体"/>
          <w:lang w:val="en-US" w:eastAsia="zh-CN"/>
        </w:rPr>
        <w:t>A、1-2天   B、3-4天  C、5-6天  D、6-7天</w:t>
      </w:r>
    </w:p>
    <w:p>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hint="eastAsia" w:ascii="新宋体" w:hAnsi="新宋体" w:eastAsia="新宋体" w:cs="新宋体"/>
          <w:lang w:val="en-US" w:eastAsia="zh-CN"/>
        </w:rPr>
      </w:pPr>
      <w:r>
        <w:rPr>
          <w:rFonts w:hint="eastAsia" w:ascii="新宋体" w:hAnsi="新宋体" w:eastAsia="新宋体" w:cs="新宋体"/>
          <w:lang w:val="en-US" w:eastAsia="zh-CN"/>
        </w:rPr>
        <w:t>第一次产前随访记录不包括（  ）</w:t>
      </w:r>
    </w:p>
    <w:p>
      <w:pPr>
        <w:keepNext w:val="0"/>
        <w:keepLines w:val="0"/>
        <w:pageBreakBefore w:val="0"/>
        <w:widowControl w:val="0"/>
        <w:numPr>
          <w:ilvl w:val="0"/>
          <w:numId w:val="8"/>
        </w:numPr>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hint="eastAsia" w:ascii="新宋体" w:hAnsi="新宋体" w:eastAsia="新宋体" w:cs="新宋体"/>
          <w:lang w:val="en-US" w:eastAsia="zh-CN"/>
        </w:rPr>
      </w:pPr>
      <w:r>
        <w:rPr>
          <w:rFonts w:hint="eastAsia" w:ascii="新宋体" w:hAnsi="新宋体" w:eastAsia="新宋体" w:cs="新宋体"/>
          <w:lang w:val="en-US" w:eastAsia="zh-CN"/>
        </w:rPr>
        <w:t>基本信息  B、孕产史  C、妇科检查  D、HIV</w:t>
      </w:r>
    </w:p>
    <w:p>
      <w:pPr>
        <w:keepNext w:val="0"/>
        <w:keepLines w:val="0"/>
        <w:pageBreakBefore w:val="0"/>
        <w:widowControl w:val="0"/>
        <w:numPr>
          <w:ilvl w:val="0"/>
          <w:numId w:val="9"/>
        </w:numPr>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hint="eastAsia" w:ascii="新宋体" w:hAnsi="新宋体" w:eastAsia="新宋体" w:cs="新宋体"/>
          <w:lang w:val="en-US" w:eastAsia="zh-CN"/>
        </w:rPr>
      </w:pPr>
      <w:r>
        <w:rPr>
          <w:rFonts w:hint="eastAsia" w:ascii="新宋体" w:hAnsi="新宋体" w:eastAsia="新宋体" w:cs="新宋体"/>
          <w:lang w:val="en-US" w:eastAsia="zh-CN"/>
        </w:rPr>
        <w:t>有高危因素的产后访视需几次（  ）</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hint="eastAsia" w:ascii="新宋体" w:hAnsi="新宋体" w:eastAsia="新宋体" w:cs="新宋体"/>
          <w:lang w:val="en-US" w:eastAsia="zh-CN"/>
        </w:rPr>
      </w:pPr>
      <w:r>
        <w:rPr>
          <w:rFonts w:hint="eastAsia" w:ascii="新宋体" w:hAnsi="新宋体" w:eastAsia="新宋体" w:cs="新宋体"/>
          <w:lang w:val="en-US" w:eastAsia="zh-CN"/>
        </w:rPr>
        <w:t>A、1次   B、2次    C 、3次     D、4次</w:t>
      </w:r>
    </w:p>
    <w:p>
      <w:pPr>
        <w:keepNext w:val="0"/>
        <w:keepLines w:val="0"/>
        <w:pageBreakBefore w:val="0"/>
        <w:widowControl w:val="0"/>
        <w:numPr>
          <w:ilvl w:val="0"/>
          <w:numId w:val="9"/>
        </w:numPr>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hint="eastAsia" w:ascii="新宋体" w:hAnsi="新宋体" w:eastAsia="新宋体" w:cs="新宋体"/>
          <w:lang w:val="en-US" w:eastAsia="zh-CN"/>
        </w:rPr>
      </w:pPr>
      <w:r>
        <w:rPr>
          <w:rFonts w:hint="eastAsia" w:ascii="新宋体" w:hAnsi="新宋体" w:eastAsia="新宋体" w:cs="新宋体"/>
          <w:lang w:val="en-US" w:eastAsia="zh-CN"/>
        </w:rPr>
        <w:t>早期妊娠是指多少周之前的妊娠（  ）</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hint="eastAsia" w:ascii="新宋体" w:hAnsi="新宋体" w:eastAsia="新宋体" w:cs="新宋体"/>
          <w:lang w:val="en-US" w:eastAsia="zh-CN"/>
        </w:rPr>
      </w:pPr>
      <w:r>
        <w:rPr>
          <w:rFonts w:hint="eastAsia" w:ascii="新宋体" w:hAnsi="新宋体" w:eastAsia="新宋体" w:cs="新宋体"/>
          <w:lang w:val="en-US" w:eastAsia="zh-CN"/>
        </w:rPr>
        <w:t>A、11周之前 B、12周之前  C 、13周之前    D、14周之前</w:t>
      </w:r>
    </w:p>
    <w:p>
      <w:pPr>
        <w:keepNext w:val="0"/>
        <w:keepLines w:val="0"/>
        <w:pageBreakBefore w:val="0"/>
        <w:widowControl w:val="0"/>
        <w:numPr>
          <w:ilvl w:val="0"/>
          <w:numId w:val="9"/>
        </w:numPr>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hint="eastAsia" w:ascii="新宋体" w:hAnsi="新宋体" w:eastAsia="新宋体" w:cs="新宋体"/>
          <w:lang w:val="en-US" w:eastAsia="zh-CN"/>
        </w:rPr>
      </w:pPr>
      <w:r>
        <w:rPr>
          <w:rFonts w:hint="eastAsia" w:ascii="新宋体" w:hAnsi="新宋体" w:eastAsia="新宋体" w:cs="新宋体"/>
          <w:lang w:val="en-US" w:eastAsia="zh-CN"/>
        </w:rPr>
        <w:t>晚期妊娠是指多少周之后的妊娠（  ）</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hint="eastAsia" w:ascii="新宋体" w:hAnsi="新宋体" w:eastAsia="新宋体" w:cs="新宋体"/>
          <w:lang w:val="en-US" w:eastAsia="zh-CN"/>
        </w:rPr>
      </w:pPr>
      <w:r>
        <w:rPr>
          <w:rFonts w:hint="eastAsia" w:ascii="新宋体" w:hAnsi="新宋体" w:eastAsia="新宋体" w:cs="新宋体"/>
          <w:lang w:val="en-US" w:eastAsia="zh-CN"/>
        </w:rPr>
        <w:t>A、27周   B、28周    C、36周     D 37周</w:t>
      </w:r>
    </w:p>
    <w:p>
      <w:pPr>
        <w:keepNext w:val="0"/>
        <w:keepLines w:val="0"/>
        <w:pageBreakBefore w:val="0"/>
        <w:widowControl w:val="0"/>
        <w:numPr>
          <w:ilvl w:val="0"/>
          <w:numId w:val="9"/>
        </w:numPr>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hint="eastAsia" w:ascii="新宋体" w:hAnsi="新宋体" w:eastAsia="新宋体" w:cs="新宋体"/>
          <w:lang w:val="en-US" w:eastAsia="zh-CN"/>
        </w:rPr>
      </w:pPr>
      <w:r>
        <w:rPr>
          <w:rFonts w:hint="eastAsia" w:ascii="新宋体" w:hAnsi="新宋体" w:eastAsia="新宋体" w:cs="新宋体"/>
          <w:lang w:val="en-US" w:eastAsia="zh-CN"/>
        </w:rPr>
        <w:t>以下哪些符合不宜妊娠的条件（  ）</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hint="eastAsia" w:ascii="新宋体" w:hAnsi="新宋体" w:eastAsia="新宋体" w:cs="新宋体"/>
          <w:lang w:val="en-US" w:eastAsia="zh-CN"/>
        </w:rPr>
      </w:pPr>
      <w:r>
        <w:rPr>
          <w:rFonts w:hint="eastAsia" w:ascii="新宋体" w:hAnsi="新宋体" w:eastAsia="新宋体" w:cs="新宋体"/>
          <w:lang w:val="en-US" w:eastAsia="zh-CN"/>
        </w:rPr>
        <w:t>A 年龄大于35岁B、心功能级三级C、慢性高血压合并妊娠D、糖尿病合并妊娠</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hint="eastAsia" w:ascii="新宋体" w:hAnsi="新宋体" w:eastAsia="新宋体" w:cs="新宋体"/>
          <w:lang w:val="en-US" w:eastAsia="zh-CN"/>
        </w:rPr>
      </w:pPr>
      <w:r>
        <w:rPr>
          <w:rFonts w:hint="eastAsia" w:ascii="新宋体" w:hAnsi="新宋体" w:eastAsia="新宋体" w:cs="新宋体"/>
          <w:lang w:val="en-US" w:eastAsia="zh-CN"/>
        </w:rPr>
        <w:t>答案：1-5  CCBCB      6-10  BABBB      11-15  DCBBB</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hint="eastAsia" w:ascii="新宋体" w:hAnsi="新宋体" w:eastAsia="新宋体" w:cs="新宋体"/>
          <w:lang w:val="en-US" w:eastAsia="zh-CN"/>
        </w:rPr>
      </w:pPr>
      <w:r>
        <w:rPr>
          <w:rFonts w:hint="eastAsia" w:ascii="新宋体" w:hAnsi="新宋体" w:eastAsia="新宋体" w:cs="新宋体"/>
          <w:lang w:val="en-US" w:eastAsia="zh-CN"/>
        </w:rPr>
        <w:t>四、儿保题15</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right="0" w:rightChars="0"/>
        <w:jc w:val="both"/>
        <w:textAlignment w:val="auto"/>
        <w:outlineLvl w:val="9"/>
        <w:rPr>
          <w:rFonts w:hint="eastAsia" w:ascii="新宋体" w:hAnsi="新宋体" w:eastAsia="新宋体" w:cs="新宋体"/>
        </w:rPr>
      </w:pPr>
      <w:r>
        <w:rPr>
          <w:rFonts w:hint="eastAsia" w:ascii="新宋体" w:hAnsi="新宋体" w:eastAsia="新宋体" w:cs="新宋体"/>
          <w:lang w:val="en-US" w:eastAsia="zh-CN"/>
        </w:rPr>
        <w:t>1.</w:t>
      </w:r>
      <w:r>
        <w:rPr>
          <w:rFonts w:hint="eastAsia" w:ascii="新宋体" w:hAnsi="新宋体" w:eastAsia="新宋体" w:cs="新宋体"/>
        </w:rPr>
        <w:t>婴幼儿健康管理中，满月后的随访服务共（</w:t>
      </w:r>
      <w:r>
        <w:rPr>
          <w:rFonts w:hint="eastAsia" w:ascii="新宋体" w:hAnsi="新宋体" w:eastAsia="新宋体" w:cs="新宋体"/>
          <w:lang w:val="en-US" w:eastAsia="zh-CN"/>
        </w:rPr>
        <w:t xml:space="preserve">  </w:t>
      </w:r>
      <w:r>
        <w:rPr>
          <w:rFonts w:hint="eastAsia" w:ascii="新宋体" w:hAnsi="新宋体" w:eastAsia="新宋体" w:cs="新宋体"/>
        </w:rPr>
        <w:t>）次</w:t>
      </w:r>
    </w:p>
    <w:p>
      <w:pPr>
        <w:pStyle w:val="4"/>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both"/>
        <w:textAlignment w:val="auto"/>
        <w:outlineLvl w:val="9"/>
        <w:rPr>
          <w:rFonts w:hint="eastAsia" w:ascii="新宋体" w:hAnsi="新宋体" w:eastAsia="新宋体" w:cs="新宋体"/>
        </w:rPr>
      </w:pPr>
      <w:r>
        <w:rPr>
          <w:rFonts w:hint="eastAsia" w:ascii="新宋体" w:hAnsi="新宋体" w:eastAsia="新宋体" w:cs="新宋体"/>
        </w:rPr>
        <w:t>A.6   B.7   C.8    D.9</w:t>
      </w:r>
    </w:p>
    <w:p>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outlineLvl w:val="9"/>
        <w:rPr>
          <w:rFonts w:hint="eastAsia" w:ascii="新宋体" w:hAnsi="新宋体" w:eastAsia="新宋体" w:cs="新宋体"/>
        </w:rPr>
      </w:pPr>
      <w:r>
        <w:rPr>
          <w:rFonts w:hint="eastAsia" w:ascii="新宋体" w:hAnsi="新宋体" w:eastAsia="新宋体" w:cs="新宋体"/>
        </w:rPr>
        <w:t>2.婴幼儿的血常规监测分别在（</w:t>
      </w:r>
      <w:r>
        <w:rPr>
          <w:rFonts w:hint="eastAsia" w:ascii="新宋体" w:hAnsi="新宋体" w:eastAsia="新宋体" w:cs="新宋体"/>
          <w:lang w:val="en-US" w:eastAsia="zh-CN"/>
        </w:rPr>
        <w:t xml:space="preserve"> </w:t>
      </w:r>
      <w:r>
        <w:rPr>
          <w:rFonts w:hint="eastAsia" w:ascii="新宋体" w:hAnsi="新宋体" w:eastAsia="新宋体" w:cs="新宋体"/>
        </w:rPr>
        <w:t>）月龄</w:t>
      </w:r>
    </w:p>
    <w:p>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outlineLvl w:val="9"/>
        <w:rPr>
          <w:rFonts w:hint="eastAsia" w:ascii="新宋体" w:hAnsi="新宋体" w:eastAsia="新宋体" w:cs="新宋体"/>
        </w:rPr>
      </w:pPr>
      <w:r>
        <w:rPr>
          <w:rFonts w:hint="eastAsia" w:ascii="新宋体" w:hAnsi="新宋体" w:eastAsia="新宋体" w:cs="新宋体"/>
        </w:rPr>
        <w:t>A.6-8,18,30  B.4-6,18,30  C.6-8,24,30    D.6-8,18,36</w:t>
      </w:r>
    </w:p>
    <w:p>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outlineLvl w:val="9"/>
        <w:rPr>
          <w:rFonts w:hint="eastAsia" w:ascii="新宋体" w:hAnsi="新宋体" w:eastAsia="新宋体" w:cs="新宋体"/>
        </w:rPr>
      </w:pPr>
      <w:r>
        <w:rPr>
          <w:rFonts w:hint="eastAsia" w:ascii="新宋体" w:hAnsi="新宋体" w:eastAsia="新宋体" w:cs="新宋体"/>
        </w:rPr>
        <w:t>3.婴幼儿在（</w:t>
      </w:r>
      <w:r>
        <w:rPr>
          <w:rFonts w:hint="eastAsia" w:ascii="新宋体" w:hAnsi="新宋体" w:eastAsia="新宋体" w:cs="新宋体"/>
          <w:lang w:val="en-US" w:eastAsia="zh-CN"/>
        </w:rPr>
        <w:t xml:space="preserve">  </w:t>
      </w:r>
      <w:r>
        <w:rPr>
          <w:rFonts w:hint="eastAsia" w:ascii="新宋体" w:hAnsi="新宋体" w:eastAsia="新宋体" w:cs="新宋体"/>
        </w:rPr>
        <w:t>）月龄时使用听力行为观察法分别进行一次听力筛查</w:t>
      </w:r>
    </w:p>
    <w:p>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outlineLvl w:val="9"/>
        <w:rPr>
          <w:rFonts w:hint="eastAsia" w:ascii="新宋体" w:hAnsi="新宋体" w:eastAsia="新宋体" w:cs="新宋体"/>
        </w:rPr>
      </w:pPr>
      <w:r>
        <w:rPr>
          <w:rFonts w:hint="eastAsia" w:ascii="新宋体" w:hAnsi="新宋体" w:eastAsia="新宋体" w:cs="新宋体"/>
        </w:rPr>
        <w:t>A.6 ,12,24,36  B. 6,18,24,36  C.8,18,30,36    D.6,12,24,30</w:t>
      </w:r>
    </w:p>
    <w:p>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outlineLvl w:val="9"/>
        <w:rPr>
          <w:rFonts w:hint="eastAsia" w:ascii="新宋体" w:hAnsi="新宋体" w:eastAsia="新宋体" w:cs="新宋体"/>
        </w:rPr>
      </w:pPr>
      <w:r>
        <w:rPr>
          <w:rFonts w:hint="eastAsia" w:ascii="新宋体" w:hAnsi="新宋体" w:eastAsia="新宋体" w:cs="新宋体"/>
        </w:rPr>
        <w:t>4.儿童健康管理服务对象（</w:t>
      </w:r>
      <w:r>
        <w:rPr>
          <w:rFonts w:hint="eastAsia" w:ascii="新宋体" w:hAnsi="新宋体" w:eastAsia="新宋体" w:cs="新宋体"/>
          <w:lang w:val="en-US" w:eastAsia="zh-CN"/>
        </w:rPr>
        <w:t xml:space="preserve">  </w:t>
      </w:r>
      <w:r>
        <w:rPr>
          <w:rFonts w:hint="eastAsia" w:ascii="新宋体" w:hAnsi="新宋体" w:eastAsia="新宋体" w:cs="新宋体"/>
        </w:rPr>
        <w:t>）</w:t>
      </w:r>
    </w:p>
    <w:p>
      <w:pPr>
        <w:pStyle w:val="4"/>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both"/>
        <w:textAlignment w:val="auto"/>
        <w:outlineLvl w:val="9"/>
        <w:rPr>
          <w:rFonts w:hint="eastAsia" w:ascii="新宋体" w:hAnsi="新宋体" w:eastAsia="新宋体" w:cs="新宋体"/>
        </w:rPr>
      </w:pPr>
      <w:r>
        <w:rPr>
          <w:rFonts w:hint="eastAsia" w:ascii="新宋体" w:hAnsi="新宋体" w:eastAsia="新宋体" w:cs="新宋体"/>
        </w:rPr>
        <w:t xml:space="preserve">A.辖区内居住的儿童  B.0-6岁儿童   C.辖区内居住的0-6岁儿童    </w:t>
      </w:r>
    </w:p>
    <w:p>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outlineLvl w:val="9"/>
        <w:rPr>
          <w:rFonts w:hint="eastAsia" w:ascii="新宋体" w:hAnsi="新宋体" w:eastAsia="新宋体" w:cs="新宋体"/>
        </w:rPr>
      </w:pPr>
      <w:r>
        <w:rPr>
          <w:rFonts w:hint="eastAsia" w:ascii="新宋体" w:hAnsi="新宋体" w:eastAsia="新宋体" w:cs="新宋体"/>
        </w:rPr>
        <w:t>5.正常足月儿出院后（</w:t>
      </w:r>
      <w:r>
        <w:rPr>
          <w:rFonts w:hint="eastAsia" w:ascii="新宋体" w:hAnsi="新宋体" w:eastAsia="新宋体" w:cs="新宋体"/>
          <w:lang w:val="en-US" w:eastAsia="zh-CN"/>
        </w:rPr>
        <w:t xml:space="preserve">  </w:t>
      </w:r>
      <w:r>
        <w:rPr>
          <w:rFonts w:hint="eastAsia" w:ascii="新宋体" w:hAnsi="新宋体" w:eastAsia="新宋体" w:cs="新宋体"/>
        </w:rPr>
        <w:t>）内医务人员到新生儿家中进行访视</w:t>
      </w:r>
    </w:p>
    <w:p>
      <w:pPr>
        <w:pStyle w:val="4"/>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both"/>
        <w:textAlignment w:val="auto"/>
        <w:outlineLvl w:val="9"/>
        <w:rPr>
          <w:rFonts w:hint="eastAsia" w:ascii="新宋体" w:hAnsi="新宋体" w:eastAsia="新宋体" w:cs="新宋体"/>
        </w:rPr>
      </w:pPr>
      <w:r>
        <w:rPr>
          <w:rFonts w:hint="eastAsia" w:ascii="新宋体" w:hAnsi="新宋体" w:eastAsia="新宋体" w:cs="新宋体"/>
        </w:rPr>
        <w:t>A.3天   B.6天   C.1周    D.2周</w:t>
      </w:r>
    </w:p>
    <w:p>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outlineLvl w:val="9"/>
        <w:rPr>
          <w:rFonts w:hint="eastAsia" w:ascii="新宋体" w:hAnsi="新宋体" w:eastAsia="新宋体" w:cs="新宋体"/>
        </w:rPr>
      </w:pPr>
      <w:r>
        <w:rPr>
          <w:rFonts w:hint="eastAsia" w:ascii="新宋体" w:hAnsi="新宋体" w:eastAsia="新宋体" w:cs="新宋体"/>
        </w:rPr>
        <w:t>6.社区卫生服务中为4-6岁儿童每年提供（</w:t>
      </w:r>
      <w:r>
        <w:rPr>
          <w:rFonts w:hint="eastAsia" w:ascii="新宋体" w:hAnsi="新宋体" w:eastAsia="新宋体" w:cs="新宋体"/>
          <w:lang w:val="en-US" w:eastAsia="zh-CN"/>
        </w:rPr>
        <w:t xml:space="preserve">  </w:t>
      </w:r>
      <w:r>
        <w:rPr>
          <w:rFonts w:hint="eastAsia" w:ascii="新宋体" w:hAnsi="新宋体" w:eastAsia="新宋体" w:cs="新宋体"/>
        </w:rPr>
        <w:t>）次健康管理服务</w:t>
      </w:r>
    </w:p>
    <w:p>
      <w:pPr>
        <w:pStyle w:val="4"/>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both"/>
        <w:textAlignment w:val="auto"/>
        <w:outlineLvl w:val="9"/>
        <w:rPr>
          <w:rFonts w:hint="eastAsia" w:ascii="新宋体" w:hAnsi="新宋体" w:eastAsia="新宋体" w:cs="新宋体"/>
        </w:rPr>
      </w:pPr>
      <w:r>
        <w:rPr>
          <w:rFonts w:hint="eastAsia" w:ascii="新宋体" w:hAnsi="新宋体" w:eastAsia="新宋体" w:cs="新宋体"/>
        </w:rPr>
        <w:t>A.4  B.3  C.2    D.1</w:t>
      </w:r>
    </w:p>
    <w:p>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outlineLvl w:val="9"/>
        <w:rPr>
          <w:rFonts w:hint="eastAsia" w:ascii="新宋体" w:hAnsi="新宋体" w:eastAsia="新宋体" w:cs="新宋体"/>
        </w:rPr>
      </w:pPr>
      <w:r>
        <w:rPr>
          <w:rFonts w:hint="eastAsia" w:ascii="新宋体" w:hAnsi="新宋体" w:eastAsia="新宋体" w:cs="新宋体"/>
        </w:rPr>
        <w:t>7.接种疫苗后观察（</w:t>
      </w:r>
      <w:r>
        <w:rPr>
          <w:rFonts w:hint="eastAsia" w:ascii="新宋体" w:hAnsi="新宋体" w:eastAsia="新宋体" w:cs="新宋体"/>
          <w:lang w:val="en-US" w:eastAsia="zh-CN"/>
        </w:rPr>
        <w:t xml:space="preserve">  </w:t>
      </w:r>
      <w:r>
        <w:rPr>
          <w:rFonts w:hint="eastAsia" w:ascii="新宋体" w:hAnsi="新宋体" w:eastAsia="新宋体" w:cs="新宋体"/>
        </w:rPr>
        <w:t>）时间</w:t>
      </w:r>
    </w:p>
    <w:p>
      <w:pPr>
        <w:pStyle w:val="4"/>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both"/>
        <w:textAlignment w:val="auto"/>
        <w:outlineLvl w:val="9"/>
        <w:rPr>
          <w:rFonts w:hint="eastAsia" w:ascii="新宋体" w:hAnsi="新宋体" w:eastAsia="新宋体" w:cs="新宋体"/>
        </w:rPr>
      </w:pPr>
      <w:r>
        <w:rPr>
          <w:rFonts w:hint="eastAsia" w:ascii="新宋体" w:hAnsi="新宋体" w:eastAsia="新宋体" w:cs="新宋体"/>
        </w:rPr>
        <w:t>A.60分   B.30分   C.15分    D.5分</w:t>
      </w:r>
    </w:p>
    <w:p>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outlineLvl w:val="9"/>
        <w:rPr>
          <w:rFonts w:hint="eastAsia" w:ascii="新宋体" w:hAnsi="新宋体" w:eastAsia="新宋体" w:cs="新宋体"/>
        </w:rPr>
      </w:pPr>
      <w:r>
        <w:rPr>
          <w:rFonts w:hint="eastAsia" w:ascii="新宋体" w:hAnsi="新宋体" w:eastAsia="新宋体" w:cs="新宋体"/>
        </w:rPr>
        <w:t>8.正常足月儿满（</w:t>
      </w:r>
      <w:r>
        <w:rPr>
          <w:rFonts w:hint="eastAsia" w:ascii="新宋体" w:hAnsi="新宋体" w:eastAsia="新宋体" w:cs="新宋体"/>
          <w:lang w:val="en-US" w:eastAsia="zh-CN"/>
        </w:rPr>
        <w:t xml:space="preserve">  </w:t>
      </w:r>
      <w:r>
        <w:rPr>
          <w:rFonts w:hint="eastAsia" w:ascii="新宋体" w:hAnsi="新宋体" w:eastAsia="新宋体" w:cs="新宋体"/>
        </w:rPr>
        <w:t>）天后接种乙肝疫苗第二针</w:t>
      </w:r>
    </w:p>
    <w:p>
      <w:pPr>
        <w:pStyle w:val="4"/>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both"/>
        <w:textAlignment w:val="auto"/>
        <w:outlineLvl w:val="9"/>
        <w:rPr>
          <w:rFonts w:hint="eastAsia" w:ascii="新宋体" w:hAnsi="新宋体" w:eastAsia="新宋体" w:cs="新宋体"/>
        </w:rPr>
      </w:pPr>
      <w:r>
        <w:rPr>
          <w:rFonts w:hint="eastAsia" w:ascii="新宋体" w:hAnsi="新宋体" w:eastAsia="新宋体" w:cs="新宋体"/>
        </w:rPr>
        <w:t>A.30   B.14   C.28   D.60</w:t>
      </w:r>
    </w:p>
    <w:p>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outlineLvl w:val="9"/>
        <w:rPr>
          <w:rFonts w:hint="eastAsia" w:ascii="新宋体" w:hAnsi="新宋体" w:eastAsia="新宋体" w:cs="新宋体"/>
        </w:rPr>
      </w:pPr>
      <w:r>
        <w:rPr>
          <w:rFonts w:hint="eastAsia" w:ascii="新宋体" w:hAnsi="新宋体" w:eastAsia="新宋体" w:cs="新宋体"/>
        </w:rPr>
        <w:t>9.健康管理中的健康指导</w:t>
      </w:r>
      <w:r>
        <w:rPr>
          <w:rFonts w:hint="eastAsia" w:ascii="新宋体" w:hAnsi="新宋体" w:eastAsia="新宋体" w:cs="新宋体"/>
          <w:lang w:eastAsia="zh-CN"/>
        </w:rPr>
        <w:t>不</w:t>
      </w:r>
      <w:r>
        <w:rPr>
          <w:rFonts w:hint="eastAsia" w:ascii="新宋体" w:hAnsi="新宋体" w:eastAsia="新宋体" w:cs="新宋体"/>
        </w:rPr>
        <w:t>包括（</w:t>
      </w:r>
      <w:r>
        <w:rPr>
          <w:rFonts w:hint="eastAsia" w:ascii="新宋体" w:hAnsi="新宋体" w:eastAsia="新宋体" w:cs="新宋体"/>
          <w:lang w:val="en-US" w:eastAsia="zh-CN"/>
        </w:rPr>
        <w:t xml:space="preserve"> </w:t>
      </w:r>
      <w:r>
        <w:rPr>
          <w:rFonts w:hint="eastAsia" w:ascii="新宋体" w:hAnsi="新宋体" w:eastAsia="新宋体" w:cs="新宋体"/>
        </w:rPr>
        <w:t>）</w:t>
      </w:r>
    </w:p>
    <w:p>
      <w:pPr>
        <w:pStyle w:val="4"/>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both"/>
        <w:textAlignment w:val="auto"/>
        <w:outlineLvl w:val="9"/>
        <w:rPr>
          <w:rFonts w:hint="eastAsia" w:ascii="新宋体" w:hAnsi="新宋体" w:eastAsia="新宋体" w:cs="新宋体"/>
        </w:rPr>
      </w:pPr>
      <w:r>
        <w:rPr>
          <w:rFonts w:hint="eastAsia" w:ascii="新宋体" w:hAnsi="新宋体" w:eastAsia="新宋体" w:cs="新宋体"/>
        </w:rPr>
        <w:t>A.科学喂养   B.合理膳食  C.生长发育    D.疾病预防   E.</w:t>
      </w:r>
      <w:r>
        <w:rPr>
          <w:rFonts w:hint="eastAsia" w:ascii="新宋体" w:hAnsi="新宋体" w:eastAsia="新宋体" w:cs="新宋体"/>
          <w:lang w:eastAsia="zh-CN"/>
        </w:rPr>
        <w:t>中医体质辨识</w:t>
      </w:r>
    </w:p>
    <w:p>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outlineLvl w:val="9"/>
        <w:rPr>
          <w:rFonts w:hint="eastAsia" w:ascii="新宋体" w:hAnsi="新宋体" w:eastAsia="新宋体" w:cs="新宋体"/>
        </w:rPr>
      </w:pPr>
      <w:r>
        <w:rPr>
          <w:rFonts w:hint="eastAsia" w:ascii="新宋体" w:hAnsi="新宋体" w:eastAsia="新宋体" w:cs="新宋体"/>
        </w:rPr>
        <w:t>10.根据实际情况</w:t>
      </w:r>
      <w:r>
        <w:rPr>
          <w:rFonts w:hint="eastAsia" w:ascii="新宋体" w:hAnsi="新宋体" w:eastAsia="新宋体" w:cs="新宋体"/>
          <w:lang w:eastAsia="zh-CN"/>
        </w:rPr>
        <w:t>不需</w:t>
      </w:r>
      <w:r>
        <w:rPr>
          <w:rFonts w:hint="eastAsia" w:ascii="新宋体" w:hAnsi="新宋体" w:eastAsia="新宋体" w:cs="新宋体"/>
        </w:rPr>
        <w:t>增加访视次数的新生儿</w:t>
      </w:r>
      <w:r>
        <w:rPr>
          <w:rFonts w:hint="eastAsia" w:ascii="新宋体" w:hAnsi="新宋体" w:eastAsia="新宋体" w:cs="新宋体"/>
          <w:lang w:eastAsia="zh-CN"/>
        </w:rPr>
        <w:t>是（</w:t>
      </w:r>
      <w:r>
        <w:rPr>
          <w:rFonts w:hint="eastAsia" w:ascii="新宋体" w:hAnsi="新宋体" w:eastAsia="新宋体" w:cs="新宋体"/>
          <w:lang w:val="en-US" w:eastAsia="zh-CN"/>
        </w:rPr>
        <w:t xml:space="preserve"> </w:t>
      </w:r>
      <w:r>
        <w:rPr>
          <w:rFonts w:hint="eastAsia" w:ascii="新宋体" w:hAnsi="新宋体" w:eastAsia="新宋体" w:cs="新宋体"/>
          <w:lang w:eastAsia="zh-CN"/>
        </w:rPr>
        <w:t>）。</w:t>
      </w:r>
    </w:p>
    <w:p>
      <w:pPr>
        <w:pStyle w:val="4"/>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both"/>
        <w:textAlignment w:val="auto"/>
        <w:outlineLvl w:val="9"/>
        <w:rPr>
          <w:rFonts w:hint="eastAsia" w:ascii="新宋体" w:hAnsi="新宋体" w:eastAsia="新宋体" w:cs="新宋体"/>
        </w:rPr>
      </w:pPr>
      <w:r>
        <w:rPr>
          <w:rFonts w:hint="eastAsia" w:ascii="新宋体" w:hAnsi="新宋体" w:eastAsia="新宋体" w:cs="新宋体"/>
        </w:rPr>
        <w:t>A.</w:t>
      </w:r>
      <w:r>
        <w:rPr>
          <w:rFonts w:hint="eastAsia" w:ascii="新宋体" w:hAnsi="新宋体" w:eastAsia="新宋体" w:cs="新宋体"/>
          <w:lang w:eastAsia="zh-CN"/>
        </w:rPr>
        <w:t>巨大儿</w:t>
      </w:r>
      <w:r>
        <w:rPr>
          <w:rFonts w:hint="eastAsia" w:ascii="新宋体" w:hAnsi="新宋体" w:eastAsia="新宋体" w:cs="新宋体"/>
        </w:rPr>
        <w:t xml:space="preserve">   B.早产  C.胎儿窘迫   D.出生缺陷</w:t>
      </w:r>
    </w:p>
    <w:p>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outlineLvl w:val="9"/>
        <w:rPr>
          <w:rFonts w:hint="eastAsia" w:ascii="新宋体" w:hAnsi="新宋体" w:eastAsia="新宋体" w:cs="新宋体"/>
        </w:rPr>
      </w:pPr>
      <w:r>
        <w:rPr>
          <w:rFonts w:hint="eastAsia" w:ascii="新宋体" w:hAnsi="新宋体" w:eastAsia="新宋体" w:cs="新宋体"/>
        </w:rPr>
        <w:t>11.新生儿访视率=（</w:t>
      </w:r>
      <w:r>
        <w:rPr>
          <w:rFonts w:hint="eastAsia" w:ascii="新宋体" w:hAnsi="新宋体" w:eastAsia="新宋体" w:cs="新宋体"/>
          <w:lang w:val="en-US" w:eastAsia="zh-CN"/>
        </w:rPr>
        <w:t xml:space="preserve"> </w:t>
      </w:r>
      <w:r>
        <w:rPr>
          <w:rFonts w:hint="eastAsia" w:ascii="新宋体" w:hAnsi="新宋体" w:eastAsia="新宋体" w:cs="新宋体"/>
        </w:rPr>
        <w:t>）</w:t>
      </w:r>
    </w:p>
    <w:p>
      <w:pPr>
        <w:pStyle w:val="4"/>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both"/>
        <w:textAlignment w:val="auto"/>
        <w:outlineLvl w:val="9"/>
        <w:rPr>
          <w:rFonts w:hint="eastAsia" w:ascii="新宋体" w:hAnsi="新宋体" w:eastAsia="新宋体" w:cs="新宋体"/>
        </w:rPr>
      </w:pPr>
      <w:r>
        <w:rPr>
          <w:rFonts w:hint="eastAsia" w:ascii="新宋体" w:hAnsi="新宋体" w:eastAsia="新宋体" w:cs="新宋体"/>
        </w:rPr>
        <w:t>A.年度辖区内接受1次及以上方式的新生儿数/年度辖区内活产数</w:t>
      </w:r>
    </w:p>
    <w:p>
      <w:pPr>
        <w:pStyle w:val="4"/>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both"/>
        <w:textAlignment w:val="auto"/>
        <w:outlineLvl w:val="9"/>
        <w:rPr>
          <w:rFonts w:hint="eastAsia" w:ascii="新宋体" w:hAnsi="新宋体" w:eastAsia="新宋体" w:cs="新宋体"/>
        </w:rPr>
      </w:pPr>
      <w:r>
        <w:rPr>
          <w:rFonts w:hint="eastAsia" w:ascii="新宋体" w:hAnsi="新宋体" w:eastAsia="新宋体" w:cs="新宋体"/>
        </w:rPr>
        <w:t>B.辖区内接受1次及以上方式的新生儿数/年度辖区内活产数</w:t>
      </w:r>
    </w:p>
    <w:p>
      <w:pPr>
        <w:pStyle w:val="4"/>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both"/>
        <w:textAlignment w:val="auto"/>
        <w:outlineLvl w:val="9"/>
        <w:rPr>
          <w:rFonts w:hint="eastAsia" w:ascii="新宋体" w:hAnsi="新宋体" w:eastAsia="新宋体" w:cs="新宋体"/>
        </w:rPr>
      </w:pPr>
      <w:r>
        <w:rPr>
          <w:rFonts w:hint="eastAsia" w:ascii="新宋体" w:hAnsi="新宋体" w:eastAsia="新宋体" w:cs="新宋体"/>
        </w:rPr>
        <w:t>C.年度辖区内接受1次及以上方式的新生儿数/辖区内活产数</w:t>
      </w:r>
    </w:p>
    <w:p>
      <w:pPr>
        <w:pStyle w:val="4"/>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both"/>
        <w:textAlignment w:val="auto"/>
        <w:outlineLvl w:val="9"/>
        <w:rPr>
          <w:rFonts w:hint="eastAsia" w:ascii="新宋体" w:hAnsi="新宋体" w:eastAsia="新宋体" w:cs="新宋体"/>
        </w:rPr>
      </w:pPr>
      <w:r>
        <w:rPr>
          <w:rFonts w:hint="eastAsia" w:ascii="新宋体" w:hAnsi="新宋体" w:eastAsia="新宋体" w:cs="新宋体"/>
        </w:rPr>
        <w:t>D.辖区内接受1次及以上方式的新生儿数/辖区内活产数</w:t>
      </w:r>
    </w:p>
    <w:p>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outlineLvl w:val="9"/>
        <w:rPr>
          <w:rFonts w:hint="eastAsia" w:ascii="新宋体" w:hAnsi="新宋体" w:eastAsia="新宋体" w:cs="新宋体"/>
        </w:rPr>
      </w:pPr>
      <w:r>
        <w:rPr>
          <w:rFonts w:hint="eastAsia" w:ascii="新宋体" w:hAnsi="新宋体" w:eastAsia="新宋体" w:cs="新宋体"/>
        </w:rPr>
        <w:t>12.儿童健康管理率=（</w:t>
      </w:r>
      <w:r>
        <w:rPr>
          <w:rFonts w:hint="eastAsia" w:ascii="新宋体" w:hAnsi="新宋体" w:eastAsia="新宋体" w:cs="新宋体"/>
          <w:lang w:val="en-US" w:eastAsia="zh-CN"/>
        </w:rPr>
        <w:t xml:space="preserve"> </w:t>
      </w:r>
      <w:r>
        <w:rPr>
          <w:rFonts w:hint="eastAsia" w:ascii="新宋体" w:hAnsi="新宋体" w:eastAsia="新宋体" w:cs="新宋体"/>
        </w:rPr>
        <w:t>）</w:t>
      </w:r>
    </w:p>
    <w:p>
      <w:pPr>
        <w:pStyle w:val="4"/>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both"/>
        <w:textAlignment w:val="auto"/>
        <w:outlineLvl w:val="9"/>
        <w:rPr>
          <w:rFonts w:hint="eastAsia" w:ascii="新宋体" w:hAnsi="新宋体" w:eastAsia="新宋体" w:cs="新宋体"/>
        </w:rPr>
      </w:pPr>
      <w:r>
        <w:rPr>
          <w:rFonts w:hint="eastAsia" w:ascii="新宋体" w:hAnsi="新宋体" w:eastAsia="新宋体" w:cs="新宋体"/>
        </w:rPr>
        <w:t>A.年度辖区内接受1次及以上随访的0-6岁儿童数/年度辖区内应管理的0-6岁儿童数</w:t>
      </w:r>
    </w:p>
    <w:p>
      <w:pPr>
        <w:pStyle w:val="4"/>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both"/>
        <w:textAlignment w:val="auto"/>
        <w:outlineLvl w:val="9"/>
        <w:rPr>
          <w:rFonts w:hint="eastAsia" w:ascii="新宋体" w:hAnsi="新宋体" w:eastAsia="新宋体" w:cs="新宋体"/>
        </w:rPr>
      </w:pPr>
      <w:r>
        <w:rPr>
          <w:rFonts w:hint="eastAsia" w:ascii="新宋体" w:hAnsi="新宋体" w:eastAsia="新宋体" w:cs="新宋体"/>
        </w:rPr>
        <w:t>B.辖区内接受1次及以上随访的0-6岁儿童数/辖区内应管理的0-6岁儿童数</w:t>
      </w:r>
    </w:p>
    <w:p>
      <w:pPr>
        <w:pStyle w:val="4"/>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both"/>
        <w:textAlignment w:val="auto"/>
        <w:outlineLvl w:val="9"/>
        <w:rPr>
          <w:rFonts w:hint="eastAsia" w:ascii="新宋体" w:hAnsi="新宋体" w:eastAsia="新宋体" w:cs="新宋体"/>
        </w:rPr>
      </w:pPr>
      <w:r>
        <w:rPr>
          <w:rFonts w:hint="eastAsia" w:ascii="新宋体" w:hAnsi="新宋体" w:eastAsia="新宋体" w:cs="新宋体"/>
        </w:rPr>
        <w:t>C.年度辖区内接受1次及以上随访的0-3岁儿童数/年度辖区内应管理的0-3岁儿童数</w:t>
      </w:r>
    </w:p>
    <w:p>
      <w:pPr>
        <w:pStyle w:val="4"/>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both"/>
        <w:textAlignment w:val="auto"/>
        <w:outlineLvl w:val="9"/>
        <w:rPr>
          <w:rFonts w:hint="eastAsia" w:ascii="新宋体" w:hAnsi="新宋体" w:eastAsia="新宋体" w:cs="新宋体"/>
        </w:rPr>
      </w:pPr>
      <w:r>
        <w:rPr>
          <w:rFonts w:hint="eastAsia" w:ascii="新宋体" w:hAnsi="新宋体" w:eastAsia="新宋体" w:cs="新宋体"/>
        </w:rPr>
        <w:t>D.辖区内接受1次及以上随访的0-3岁儿童数/辖区内应管理的0-3岁儿童数</w:t>
      </w:r>
    </w:p>
    <w:p>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outlineLvl w:val="9"/>
        <w:rPr>
          <w:rFonts w:hint="eastAsia" w:ascii="新宋体" w:hAnsi="新宋体" w:eastAsia="新宋体" w:cs="新宋体"/>
        </w:rPr>
      </w:pPr>
      <w:r>
        <w:rPr>
          <w:rFonts w:hint="eastAsia" w:ascii="新宋体" w:hAnsi="新宋体" w:eastAsia="新宋体" w:cs="新宋体"/>
        </w:rPr>
        <w:t>13.儿童系统管理率=（</w:t>
      </w:r>
      <w:r>
        <w:rPr>
          <w:rFonts w:hint="eastAsia" w:ascii="新宋体" w:hAnsi="新宋体" w:eastAsia="新宋体" w:cs="新宋体"/>
          <w:lang w:val="en-US" w:eastAsia="zh-CN"/>
        </w:rPr>
        <w:t xml:space="preserve">  </w:t>
      </w:r>
      <w:r>
        <w:rPr>
          <w:rFonts w:hint="eastAsia" w:ascii="新宋体" w:hAnsi="新宋体" w:eastAsia="新宋体" w:cs="新宋体"/>
        </w:rPr>
        <w:t>）</w:t>
      </w:r>
    </w:p>
    <w:p>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outlineLvl w:val="9"/>
        <w:rPr>
          <w:rFonts w:hint="eastAsia" w:ascii="新宋体" w:hAnsi="新宋体" w:eastAsia="新宋体" w:cs="新宋体"/>
        </w:rPr>
      </w:pPr>
      <w:r>
        <w:rPr>
          <w:rFonts w:hint="eastAsia" w:ascii="新宋体" w:hAnsi="新宋体" w:eastAsia="新宋体" w:cs="新宋体"/>
        </w:rPr>
        <w:t>A.年度辖区辖区中按相应频次要求管理的0-6岁儿童数/年度辖区内应管理的0-6岁儿童数</w:t>
      </w:r>
    </w:p>
    <w:p>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outlineLvl w:val="9"/>
        <w:rPr>
          <w:rFonts w:hint="eastAsia" w:ascii="新宋体" w:hAnsi="新宋体" w:eastAsia="新宋体" w:cs="新宋体"/>
        </w:rPr>
      </w:pPr>
      <w:r>
        <w:rPr>
          <w:rFonts w:hint="eastAsia" w:ascii="新宋体" w:hAnsi="新宋体" w:eastAsia="新宋体" w:cs="新宋体"/>
        </w:rPr>
        <w:t>B.辖区辖区中按相应频次要求管理的0-6岁儿童数/辖区内应管理的0-6岁儿童数</w:t>
      </w:r>
    </w:p>
    <w:p>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outlineLvl w:val="9"/>
        <w:rPr>
          <w:rFonts w:hint="eastAsia" w:ascii="新宋体" w:hAnsi="新宋体" w:eastAsia="新宋体" w:cs="新宋体"/>
        </w:rPr>
      </w:pPr>
      <w:r>
        <w:rPr>
          <w:rFonts w:hint="eastAsia" w:ascii="新宋体" w:hAnsi="新宋体" w:eastAsia="新宋体" w:cs="新宋体"/>
        </w:rPr>
        <w:t>C.年度辖区辖区中按相应频次要求管理的0-3岁儿童数/年度辖区内应管理的0-3岁儿童数D.辖区辖区中按相应频次要求管理的0-3岁儿童数/辖区内应管理的0-3岁儿童数</w:t>
      </w:r>
    </w:p>
    <w:p>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outlineLvl w:val="9"/>
        <w:rPr>
          <w:rFonts w:hint="eastAsia" w:ascii="新宋体" w:hAnsi="新宋体" w:eastAsia="新宋体" w:cs="新宋体"/>
        </w:rPr>
      </w:pPr>
      <w:r>
        <w:rPr>
          <w:rFonts w:hint="eastAsia" w:ascii="新宋体" w:hAnsi="新宋体" w:eastAsia="新宋体" w:cs="新宋体"/>
        </w:rPr>
        <w:t>14.0-6岁儿童健康管理服务</w:t>
      </w:r>
      <w:r>
        <w:rPr>
          <w:rFonts w:hint="eastAsia" w:ascii="新宋体" w:hAnsi="新宋体" w:eastAsia="新宋体" w:cs="新宋体"/>
          <w:lang w:eastAsia="zh-CN"/>
        </w:rPr>
        <w:t>不需</w:t>
      </w:r>
      <w:r>
        <w:rPr>
          <w:rFonts w:hint="eastAsia" w:ascii="新宋体" w:hAnsi="新宋体" w:eastAsia="新宋体" w:cs="新宋体"/>
        </w:rPr>
        <w:t>考核指标（</w:t>
      </w:r>
      <w:r>
        <w:rPr>
          <w:rFonts w:hint="eastAsia" w:ascii="新宋体" w:hAnsi="新宋体" w:eastAsia="新宋体" w:cs="新宋体"/>
          <w:lang w:val="en-US" w:eastAsia="zh-CN"/>
        </w:rPr>
        <w:t xml:space="preserve"> </w:t>
      </w:r>
      <w:r>
        <w:rPr>
          <w:rFonts w:hint="eastAsia" w:ascii="新宋体" w:hAnsi="新宋体" w:eastAsia="新宋体" w:cs="新宋体"/>
        </w:rPr>
        <w:t>）</w:t>
      </w:r>
    </w:p>
    <w:p>
      <w:pPr>
        <w:pStyle w:val="4"/>
        <w:keepNext w:val="0"/>
        <w:keepLines w:val="0"/>
        <w:pageBreakBefore w:val="0"/>
        <w:widowControl w:val="0"/>
        <w:numPr>
          <w:ilvl w:val="0"/>
          <w:numId w:val="10"/>
        </w:numPr>
        <w:kinsoku/>
        <w:wordWrap/>
        <w:overflowPunct/>
        <w:topLinePunct w:val="0"/>
        <w:autoSpaceDE/>
        <w:autoSpaceDN/>
        <w:bidi w:val="0"/>
        <w:adjustRightInd/>
        <w:snapToGrid w:val="0"/>
        <w:spacing w:line="360" w:lineRule="auto"/>
        <w:ind w:left="0" w:leftChars="0" w:right="0" w:rightChars="0" w:firstLine="0" w:firstLineChars="0"/>
        <w:jc w:val="both"/>
        <w:textAlignment w:val="auto"/>
        <w:outlineLvl w:val="9"/>
        <w:rPr>
          <w:rFonts w:hint="eastAsia" w:ascii="新宋体" w:hAnsi="新宋体" w:eastAsia="新宋体" w:cs="新宋体"/>
          <w:lang w:val="en-US" w:eastAsia="zh-CN"/>
        </w:rPr>
      </w:pPr>
      <w:r>
        <w:rPr>
          <w:rFonts w:hint="eastAsia" w:ascii="新宋体" w:hAnsi="新宋体" w:eastAsia="新宋体" w:cs="新宋体"/>
        </w:rPr>
        <w:t>新生儿访视率  B.儿童健康管理率  C.儿童系统管理率    D.活产数</w:t>
      </w:r>
    </w:p>
    <w:p>
      <w:pPr>
        <w:pStyle w:val="4"/>
        <w:keepNext w:val="0"/>
        <w:keepLines w:val="0"/>
        <w:pageBreakBefore w:val="0"/>
        <w:widowControl w:val="0"/>
        <w:numPr>
          <w:numId w:val="0"/>
        </w:numPr>
        <w:kinsoku/>
        <w:wordWrap/>
        <w:overflowPunct/>
        <w:topLinePunct w:val="0"/>
        <w:autoSpaceDE/>
        <w:autoSpaceDN/>
        <w:bidi w:val="0"/>
        <w:adjustRightInd/>
        <w:snapToGrid w:val="0"/>
        <w:spacing w:line="360" w:lineRule="auto"/>
        <w:ind w:leftChars="0" w:right="0" w:rightChars="0"/>
        <w:jc w:val="both"/>
        <w:textAlignment w:val="auto"/>
        <w:outlineLvl w:val="9"/>
        <w:rPr>
          <w:rFonts w:hint="eastAsia" w:ascii="新宋体" w:hAnsi="新宋体" w:eastAsia="新宋体" w:cs="新宋体"/>
          <w:lang w:val="en-US" w:eastAsia="zh-CN"/>
        </w:rPr>
      </w:pPr>
      <w:r>
        <w:rPr>
          <w:rFonts w:hint="eastAsia" w:ascii="新宋体" w:hAnsi="新宋体" w:eastAsia="新宋体" w:cs="新宋体"/>
          <w:lang w:val="en-US" w:eastAsia="zh-CN"/>
        </w:rPr>
        <w:t>答案：CAAAC,DBCEA,AAAD</w:t>
      </w:r>
    </w:p>
    <w:p>
      <w:pPr>
        <w:adjustRightInd w:val="0"/>
        <w:snapToGrid w:val="0"/>
        <w:spacing w:line="360" w:lineRule="auto"/>
        <w:rPr>
          <w:rFonts w:asciiTheme="minorEastAsia" w:hAnsiTheme="minorEastAsia"/>
          <w:b/>
          <w:sz w:val="28"/>
          <w:szCs w:val="28"/>
        </w:rPr>
      </w:pPr>
      <w:bookmarkStart w:id="2" w:name="_Toc243282662"/>
      <w:r>
        <w:rPr>
          <w:rFonts w:hint="eastAsia" w:asciiTheme="minorEastAsia" w:hAnsiTheme="minorEastAsia"/>
          <w:b/>
          <w:sz w:val="28"/>
          <w:szCs w:val="28"/>
          <w:lang w:eastAsia="zh-CN"/>
        </w:rPr>
        <w:t>五</w:t>
      </w:r>
      <w:r>
        <w:rPr>
          <w:rFonts w:asciiTheme="minorEastAsia" w:hAnsiTheme="minorEastAsia"/>
          <w:b/>
          <w:sz w:val="28"/>
          <w:szCs w:val="28"/>
        </w:rPr>
        <w:t>、城乡居民健康档案管理服务规范</w:t>
      </w:r>
      <w:r>
        <w:rPr>
          <w:rFonts w:hint="eastAsia" w:asciiTheme="minorEastAsia" w:hAnsiTheme="minorEastAsia"/>
          <w:b/>
          <w:sz w:val="28"/>
          <w:szCs w:val="28"/>
        </w:rPr>
        <w:t>1</w:t>
      </w:r>
      <w:r>
        <w:rPr>
          <w:rFonts w:asciiTheme="minorEastAsia" w:hAnsiTheme="minorEastAsia"/>
          <w:b/>
          <w:sz w:val="28"/>
          <w:szCs w:val="28"/>
        </w:rPr>
        <w:t>8</w:t>
      </w:r>
    </w:p>
    <w:p>
      <w:pPr>
        <w:adjustRightInd w:val="0"/>
        <w:snapToGrid w:val="0"/>
        <w:spacing w:line="360" w:lineRule="auto"/>
        <w:rPr>
          <w:rFonts w:asciiTheme="minorEastAsia" w:hAnsiTheme="minorEastAsia"/>
          <w:szCs w:val="21"/>
        </w:rPr>
      </w:pPr>
      <w:r>
        <w:rPr>
          <w:rFonts w:hint="eastAsia" w:asciiTheme="minorEastAsia" w:hAnsiTheme="minorEastAsia"/>
          <w:szCs w:val="21"/>
        </w:rPr>
        <w:t>1、城乡居民健康档案管理服务规范</w:t>
      </w:r>
      <w:bookmarkEnd w:id="2"/>
      <w:r>
        <w:rPr>
          <w:rFonts w:hint="eastAsia" w:asciiTheme="minorEastAsia" w:hAnsiTheme="minorEastAsia"/>
          <w:szCs w:val="21"/>
        </w:rPr>
        <w:t>中服务对象</w:t>
      </w:r>
      <w:r>
        <w:rPr>
          <w:rFonts w:asciiTheme="minorEastAsia" w:hAnsiTheme="minorEastAsia"/>
          <w:szCs w:val="21"/>
        </w:rPr>
        <w:t>的重点人群</w:t>
      </w:r>
      <w:r>
        <w:rPr>
          <w:rFonts w:hint="eastAsia" w:asciiTheme="minorEastAsia" w:hAnsiTheme="minorEastAsia"/>
          <w:szCs w:val="21"/>
        </w:rPr>
        <w:t>错误的</w:t>
      </w:r>
      <w:r>
        <w:rPr>
          <w:rFonts w:asciiTheme="minorEastAsia" w:hAnsiTheme="minorEastAsia"/>
          <w:szCs w:val="21"/>
        </w:rPr>
        <w:t>是（</w:t>
      </w:r>
      <w:r>
        <w:rPr>
          <w:rFonts w:hint="eastAsia" w:asciiTheme="minorEastAsia" w:hAnsiTheme="minorEastAsia"/>
          <w:szCs w:val="21"/>
        </w:rPr>
        <w:t xml:space="preserve"> </w:t>
      </w:r>
      <w:r>
        <w:rPr>
          <w:rFonts w:asciiTheme="minorEastAsia" w:hAnsiTheme="minorEastAsia"/>
          <w:szCs w:val="21"/>
        </w:rPr>
        <w:t>）</w:t>
      </w:r>
    </w:p>
    <w:p>
      <w:pPr>
        <w:adjustRightInd w:val="0"/>
        <w:snapToGrid w:val="0"/>
        <w:spacing w:line="360" w:lineRule="auto"/>
        <w:rPr>
          <w:rFonts w:asciiTheme="minorEastAsia" w:hAnsiTheme="minorEastAsia"/>
          <w:szCs w:val="21"/>
        </w:rPr>
      </w:pPr>
      <w:r>
        <w:rPr>
          <w:rFonts w:asciiTheme="minorEastAsia" w:hAnsiTheme="minorEastAsia"/>
          <w:snapToGrid w:val="0"/>
          <w:kern w:val="0"/>
          <w:szCs w:val="21"/>
        </w:rPr>
        <w:t>A</w:t>
      </w:r>
      <w:r>
        <w:rPr>
          <w:rFonts w:hint="eastAsia" w:asciiTheme="minorEastAsia" w:hAnsiTheme="minorEastAsia"/>
          <w:snapToGrid w:val="0"/>
          <w:kern w:val="0"/>
          <w:szCs w:val="21"/>
        </w:rPr>
        <w:t>.</w:t>
      </w:r>
      <w:r>
        <w:rPr>
          <w:rFonts w:hint="eastAsia" w:asciiTheme="minorEastAsia" w:hAnsiTheme="minorEastAsia"/>
          <w:szCs w:val="21"/>
          <w:highlight w:val="yellow"/>
        </w:rPr>
        <w:t>0～36个月儿童</w:t>
      </w:r>
      <w:r>
        <w:rPr>
          <w:rFonts w:hint="eastAsia" w:asciiTheme="minorEastAsia" w:hAnsiTheme="minorEastAsia"/>
          <w:szCs w:val="21"/>
        </w:rPr>
        <w:t xml:space="preserve">  B.孕产妇  C.老年人   D.慢性病患者 </w:t>
      </w:r>
      <w:r>
        <w:rPr>
          <w:rFonts w:asciiTheme="minorEastAsia" w:hAnsiTheme="minorEastAsia"/>
          <w:szCs w:val="21"/>
        </w:rPr>
        <w:t xml:space="preserve">  E.</w:t>
      </w:r>
      <w:r>
        <w:rPr>
          <w:rFonts w:hint="eastAsia" w:asciiTheme="minorEastAsia" w:hAnsiTheme="minorEastAsia"/>
          <w:szCs w:val="21"/>
        </w:rPr>
        <w:t>重性精神病</w:t>
      </w:r>
      <w:r>
        <w:rPr>
          <w:rFonts w:asciiTheme="minorEastAsia" w:hAnsiTheme="minorEastAsia"/>
          <w:szCs w:val="21"/>
        </w:rPr>
        <w:t>患者</w:t>
      </w:r>
    </w:p>
    <w:p>
      <w:pPr>
        <w:adjustRightInd w:val="0"/>
        <w:snapToGrid w:val="0"/>
        <w:spacing w:line="360" w:lineRule="auto"/>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、健康档案</w:t>
      </w:r>
      <w:r>
        <w:rPr>
          <w:rFonts w:asciiTheme="minorEastAsia" w:hAnsiTheme="minorEastAsia"/>
          <w:szCs w:val="21"/>
        </w:rPr>
        <w:t>中的</w:t>
      </w:r>
      <w:r>
        <w:rPr>
          <w:rFonts w:hint="eastAsia" w:asciiTheme="minorEastAsia" w:hAnsiTheme="minorEastAsia"/>
          <w:szCs w:val="21"/>
        </w:rPr>
        <w:t>免费</w:t>
      </w:r>
      <w:r>
        <w:rPr>
          <w:rFonts w:asciiTheme="minorEastAsia" w:hAnsiTheme="minorEastAsia"/>
          <w:szCs w:val="21"/>
        </w:rPr>
        <w:t>健康体检不包括的</w:t>
      </w:r>
      <w:r>
        <w:rPr>
          <w:rFonts w:hint="eastAsia" w:asciiTheme="minorEastAsia" w:hAnsiTheme="minorEastAsia"/>
          <w:szCs w:val="21"/>
        </w:rPr>
        <w:t>内容</w:t>
      </w:r>
      <w:r>
        <w:rPr>
          <w:rFonts w:asciiTheme="minorEastAsia" w:hAnsiTheme="minorEastAsia"/>
          <w:szCs w:val="21"/>
        </w:rPr>
        <w:t>是（）</w:t>
      </w:r>
    </w:p>
    <w:p>
      <w:pPr>
        <w:adjustRightInd w:val="0"/>
        <w:snapToGrid w:val="0"/>
        <w:spacing w:line="360" w:lineRule="auto"/>
        <w:rPr>
          <w:rFonts w:asciiTheme="minorEastAsia" w:hAnsiTheme="minorEastAsia"/>
          <w:szCs w:val="21"/>
        </w:rPr>
      </w:pPr>
      <w:r>
        <w:rPr>
          <w:rFonts w:asciiTheme="minorEastAsia" w:hAnsiTheme="minorEastAsia"/>
          <w:szCs w:val="21"/>
        </w:rPr>
        <w:t>A</w:t>
      </w:r>
      <w:r>
        <w:rPr>
          <w:rFonts w:hint="eastAsia" w:asciiTheme="minorEastAsia" w:hAnsiTheme="minorEastAsia"/>
          <w:szCs w:val="21"/>
        </w:rPr>
        <w:t>．一般</w:t>
      </w:r>
      <w:r>
        <w:rPr>
          <w:rFonts w:asciiTheme="minorEastAsia" w:hAnsiTheme="minorEastAsia"/>
          <w:szCs w:val="21"/>
        </w:rPr>
        <w:t>物理检查</w:t>
      </w:r>
      <w:r>
        <w:rPr>
          <w:rFonts w:hint="eastAsia" w:asciiTheme="minorEastAsia" w:hAnsiTheme="minorEastAsia"/>
          <w:szCs w:val="21"/>
        </w:rPr>
        <w:t xml:space="preserve">  </w:t>
      </w:r>
      <w:r>
        <w:rPr>
          <w:rFonts w:asciiTheme="minorEastAsia" w:hAnsiTheme="minorEastAsia"/>
          <w:szCs w:val="21"/>
        </w:rPr>
        <w:t>B.</w:t>
      </w:r>
      <w:r>
        <w:rPr>
          <w:rFonts w:hint="eastAsia" w:asciiTheme="minorEastAsia" w:hAnsiTheme="minorEastAsia"/>
          <w:szCs w:val="21"/>
          <w:highlight w:val="yellow"/>
        </w:rPr>
        <w:t>辅助检查</w:t>
      </w:r>
      <w:r>
        <w:rPr>
          <w:rFonts w:hint="eastAsia" w:asciiTheme="minorEastAsia" w:hAnsiTheme="minorEastAsia"/>
          <w:szCs w:val="21"/>
        </w:rPr>
        <w:t xml:space="preserve">  </w:t>
      </w:r>
      <w:r>
        <w:rPr>
          <w:rFonts w:asciiTheme="minorEastAsia" w:hAnsiTheme="minorEastAsia"/>
          <w:szCs w:val="21"/>
        </w:rPr>
        <w:t>C.</w:t>
      </w:r>
      <w:r>
        <w:rPr>
          <w:rFonts w:hint="eastAsia" w:asciiTheme="minorEastAsia" w:hAnsiTheme="minorEastAsia"/>
          <w:szCs w:val="21"/>
        </w:rPr>
        <w:t>健康状况</w:t>
      </w:r>
      <w:r>
        <w:rPr>
          <w:rFonts w:asciiTheme="minorEastAsia" w:hAnsiTheme="minorEastAsia"/>
          <w:szCs w:val="21"/>
        </w:rPr>
        <w:t>及其疾病用药、评价等</w:t>
      </w:r>
      <w:r>
        <w:rPr>
          <w:rFonts w:hint="eastAsia" w:asciiTheme="minorEastAsia" w:hAnsiTheme="minorEastAsia"/>
          <w:szCs w:val="21"/>
        </w:rPr>
        <w:t xml:space="preserve">  </w:t>
      </w:r>
      <w:r>
        <w:rPr>
          <w:rFonts w:asciiTheme="minorEastAsia" w:hAnsiTheme="minorEastAsia"/>
          <w:szCs w:val="21"/>
        </w:rPr>
        <w:t>D. 生活方式</w:t>
      </w:r>
    </w:p>
    <w:p>
      <w:pPr>
        <w:adjustRightInd w:val="0"/>
        <w:snapToGrid w:val="0"/>
        <w:spacing w:line="360" w:lineRule="auto"/>
        <w:rPr>
          <w:rFonts w:asciiTheme="minorEastAsia" w:hAnsiTheme="minorEastAsia"/>
          <w:snapToGrid w:val="0"/>
          <w:kern w:val="0"/>
          <w:szCs w:val="21"/>
        </w:rPr>
      </w:pPr>
      <w:r>
        <w:rPr>
          <w:rFonts w:hint="eastAsia" w:asciiTheme="minorEastAsia" w:hAnsiTheme="minorEastAsia"/>
          <w:szCs w:val="21"/>
        </w:rPr>
        <w:t>3、</w:t>
      </w:r>
      <w:r>
        <w:rPr>
          <w:rFonts w:hint="eastAsia" w:asciiTheme="minorEastAsia" w:hAnsiTheme="minorEastAsia"/>
          <w:snapToGrid w:val="0"/>
          <w:kern w:val="0"/>
          <w:szCs w:val="21"/>
        </w:rPr>
        <w:t>其他医疗卫生服务记录包括（ ）</w:t>
      </w:r>
    </w:p>
    <w:p>
      <w:pPr>
        <w:adjustRightInd w:val="0"/>
        <w:snapToGrid w:val="0"/>
        <w:spacing w:line="360" w:lineRule="auto"/>
        <w:rPr>
          <w:rFonts w:asciiTheme="minorEastAsia" w:hAnsiTheme="minorEastAsia"/>
          <w:snapToGrid w:val="0"/>
          <w:kern w:val="0"/>
          <w:szCs w:val="21"/>
        </w:rPr>
      </w:pPr>
      <w:r>
        <w:rPr>
          <w:rFonts w:asciiTheme="minorEastAsia" w:hAnsiTheme="minorEastAsia"/>
          <w:snapToGrid w:val="0"/>
          <w:kern w:val="0"/>
          <w:szCs w:val="21"/>
        </w:rPr>
        <w:t>A.</w:t>
      </w:r>
      <w:r>
        <w:rPr>
          <w:rFonts w:hint="eastAsia" w:asciiTheme="minorEastAsia" w:hAnsiTheme="minorEastAsia"/>
          <w:snapToGrid w:val="0"/>
          <w:kern w:val="0"/>
          <w:szCs w:val="21"/>
        </w:rPr>
        <w:t xml:space="preserve">其他接诊记录 </w:t>
      </w:r>
      <w:r>
        <w:rPr>
          <w:rFonts w:asciiTheme="minorEastAsia" w:hAnsiTheme="minorEastAsia"/>
          <w:snapToGrid w:val="0"/>
          <w:kern w:val="0"/>
          <w:szCs w:val="21"/>
        </w:rPr>
        <w:t xml:space="preserve"> B.</w:t>
      </w:r>
      <w:r>
        <w:rPr>
          <w:rFonts w:hint="eastAsia" w:asciiTheme="minorEastAsia" w:hAnsiTheme="minorEastAsia"/>
          <w:snapToGrid w:val="0"/>
          <w:kern w:val="0"/>
          <w:szCs w:val="21"/>
        </w:rPr>
        <w:t>会诊记录  C.转诊</w:t>
      </w:r>
      <w:r>
        <w:rPr>
          <w:rFonts w:asciiTheme="minorEastAsia" w:hAnsiTheme="minorEastAsia"/>
          <w:snapToGrid w:val="0"/>
          <w:kern w:val="0"/>
          <w:szCs w:val="21"/>
        </w:rPr>
        <w:t>记录</w:t>
      </w:r>
      <w:r>
        <w:rPr>
          <w:rFonts w:hint="eastAsia" w:asciiTheme="minorEastAsia" w:hAnsiTheme="minorEastAsia"/>
          <w:snapToGrid w:val="0"/>
          <w:kern w:val="0"/>
          <w:szCs w:val="21"/>
        </w:rPr>
        <w:t xml:space="preserve">  </w:t>
      </w:r>
      <w:r>
        <w:rPr>
          <w:rFonts w:asciiTheme="minorEastAsia" w:hAnsiTheme="minorEastAsia"/>
          <w:snapToGrid w:val="0"/>
          <w:kern w:val="0"/>
          <w:szCs w:val="21"/>
        </w:rPr>
        <w:t>D</w:t>
      </w:r>
      <w:r>
        <w:rPr>
          <w:rFonts w:asciiTheme="minorEastAsia" w:hAnsiTheme="minorEastAsia"/>
          <w:snapToGrid w:val="0"/>
          <w:kern w:val="0"/>
          <w:szCs w:val="21"/>
          <w:highlight w:val="yellow"/>
        </w:rPr>
        <w:t>.</w:t>
      </w:r>
      <w:r>
        <w:rPr>
          <w:rFonts w:hint="eastAsia" w:asciiTheme="minorEastAsia" w:hAnsiTheme="minorEastAsia"/>
          <w:snapToGrid w:val="0"/>
          <w:kern w:val="0"/>
          <w:szCs w:val="21"/>
          <w:highlight w:val="yellow"/>
        </w:rPr>
        <w:t>急诊记录</w:t>
      </w:r>
    </w:p>
    <w:p>
      <w:pPr>
        <w:adjustRightInd w:val="0"/>
        <w:snapToGrid w:val="0"/>
        <w:spacing w:line="360" w:lineRule="auto"/>
        <w:rPr>
          <w:rFonts w:asciiTheme="minorEastAsia" w:hAnsiTheme="minorEastAsia"/>
          <w:snapToGrid w:val="0"/>
          <w:kern w:val="0"/>
          <w:szCs w:val="21"/>
        </w:rPr>
      </w:pPr>
      <w:r>
        <w:rPr>
          <w:rFonts w:asciiTheme="minorEastAsia" w:hAnsiTheme="minorEastAsia"/>
          <w:snapToGrid w:val="0"/>
          <w:kern w:val="0"/>
          <w:szCs w:val="21"/>
        </w:rPr>
        <w:t>4</w:t>
      </w:r>
      <w:r>
        <w:rPr>
          <w:rFonts w:hint="eastAsia" w:asciiTheme="minorEastAsia" w:hAnsiTheme="minorEastAsia"/>
          <w:snapToGrid w:val="0"/>
          <w:kern w:val="0"/>
          <w:szCs w:val="21"/>
        </w:rPr>
        <w:t>、社区卫生服务中心（站）可通过</w:t>
      </w:r>
      <w:r>
        <w:rPr>
          <w:rFonts w:asciiTheme="minorEastAsia" w:hAnsiTheme="minorEastAsia"/>
          <w:snapToGrid w:val="0"/>
          <w:kern w:val="0"/>
          <w:szCs w:val="21"/>
        </w:rPr>
        <w:t>（）形式</w:t>
      </w:r>
      <w:r>
        <w:rPr>
          <w:rFonts w:hint="eastAsia" w:asciiTheme="minorEastAsia" w:hAnsiTheme="minorEastAsia"/>
          <w:snapToGrid w:val="0"/>
          <w:kern w:val="0"/>
          <w:szCs w:val="21"/>
        </w:rPr>
        <w:t>为居民建立健康档案</w:t>
      </w:r>
    </w:p>
    <w:p>
      <w:pPr>
        <w:adjustRightInd w:val="0"/>
        <w:snapToGrid w:val="0"/>
        <w:spacing w:line="360" w:lineRule="auto"/>
        <w:rPr>
          <w:rFonts w:asciiTheme="minorEastAsia" w:hAnsiTheme="minorEastAsia"/>
          <w:snapToGrid w:val="0"/>
          <w:kern w:val="0"/>
          <w:szCs w:val="21"/>
        </w:rPr>
      </w:pPr>
      <w:r>
        <w:rPr>
          <w:rFonts w:hint="eastAsia" w:asciiTheme="minorEastAsia" w:hAnsiTheme="minorEastAsia"/>
          <w:snapToGrid w:val="0"/>
          <w:kern w:val="0"/>
          <w:szCs w:val="21"/>
        </w:rPr>
        <w:t xml:space="preserve">A.入户服务（调查） </w:t>
      </w:r>
      <w:r>
        <w:rPr>
          <w:rFonts w:asciiTheme="minorEastAsia" w:hAnsiTheme="minorEastAsia"/>
          <w:snapToGrid w:val="0"/>
          <w:kern w:val="0"/>
          <w:szCs w:val="21"/>
        </w:rPr>
        <w:t xml:space="preserve"> B.</w:t>
      </w:r>
      <w:r>
        <w:rPr>
          <w:rFonts w:hint="eastAsia" w:asciiTheme="minorEastAsia" w:hAnsiTheme="minorEastAsia"/>
          <w:snapToGrid w:val="0"/>
          <w:kern w:val="0"/>
          <w:szCs w:val="21"/>
        </w:rPr>
        <w:t xml:space="preserve">疾病筛查 </w:t>
      </w:r>
      <w:r>
        <w:rPr>
          <w:rFonts w:asciiTheme="minorEastAsia" w:hAnsiTheme="minorEastAsia"/>
          <w:snapToGrid w:val="0"/>
          <w:kern w:val="0"/>
          <w:szCs w:val="21"/>
        </w:rPr>
        <w:t xml:space="preserve"> C.</w:t>
      </w:r>
      <w:r>
        <w:rPr>
          <w:rFonts w:hint="eastAsia" w:asciiTheme="minorEastAsia" w:hAnsiTheme="minorEastAsia"/>
          <w:snapToGrid w:val="0"/>
          <w:kern w:val="0"/>
          <w:szCs w:val="21"/>
        </w:rPr>
        <w:t xml:space="preserve">健康体检 </w:t>
      </w:r>
      <w:r>
        <w:rPr>
          <w:rFonts w:asciiTheme="minorEastAsia" w:hAnsiTheme="minorEastAsia"/>
          <w:snapToGrid w:val="0"/>
          <w:kern w:val="0"/>
          <w:szCs w:val="21"/>
        </w:rPr>
        <w:t xml:space="preserve"> D</w:t>
      </w:r>
      <w:r>
        <w:rPr>
          <w:rFonts w:asciiTheme="minorEastAsia" w:hAnsiTheme="minorEastAsia"/>
          <w:snapToGrid w:val="0"/>
          <w:kern w:val="0"/>
          <w:szCs w:val="21"/>
          <w:highlight w:val="yellow"/>
        </w:rPr>
        <w:t>.</w:t>
      </w:r>
      <w:r>
        <w:rPr>
          <w:rFonts w:hint="eastAsia" w:asciiTheme="minorEastAsia" w:hAnsiTheme="minorEastAsia"/>
          <w:snapToGrid w:val="0"/>
          <w:kern w:val="0"/>
          <w:szCs w:val="21"/>
          <w:highlight w:val="yellow"/>
        </w:rPr>
        <w:t>以上都是</w:t>
      </w:r>
    </w:p>
    <w:p>
      <w:pPr>
        <w:adjustRightInd w:val="0"/>
        <w:snapToGrid w:val="0"/>
        <w:spacing w:line="360" w:lineRule="auto"/>
        <w:rPr>
          <w:rFonts w:asciiTheme="minorEastAsia" w:hAnsiTheme="minorEastAsia"/>
          <w:snapToGrid w:val="0"/>
          <w:kern w:val="0"/>
          <w:szCs w:val="21"/>
        </w:rPr>
      </w:pPr>
      <w:r>
        <w:rPr>
          <w:rFonts w:asciiTheme="minorEastAsia" w:hAnsiTheme="minorEastAsia"/>
          <w:snapToGrid w:val="0"/>
          <w:kern w:val="0"/>
          <w:szCs w:val="21"/>
        </w:rPr>
        <w:t>5</w:t>
      </w:r>
      <w:r>
        <w:rPr>
          <w:rFonts w:hint="eastAsia" w:asciiTheme="minorEastAsia" w:hAnsiTheme="minorEastAsia"/>
          <w:snapToGrid w:val="0"/>
          <w:kern w:val="0"/>
          <w:szCs w:val="21"/>
        </w:rPr>
        <w:t>、居民健康档案所有的服务记录由责任医务人员或档案管理人员统一（ ）。</w:t>
      </w:r>
    </w:p>
    <w:p>
      <w:pPr>
        <w:adjustRightInd w:val="0"/>
        <w:snapToGrid w:val="0"/>
        <w:spacing w:line="360" w:lineRule="auto"/>
        <w:rPr>
          <w:rFonts w:asciiTheme="minorEastAsia" w:hAnsiTheme="minorEastAsia"/>
          <w:snapToGrid w:val="0"/>
          <w:kern w:val="0"/>
          <w:szCs w:val="21"/>
        </w:rPr>
      </w:pPr>
      <w:r>
        <w:rPr>
          <w:rFonts w:hint="eastAsia" w:asciiTheme="minorEastAsia" w:hAnsiTheme="minorEastAsia"/>
          <w:snapToGrid w:val="0"/>
          <w:kern w:val="0"/>
          <w:szCs w:val="21"/>
        </w:rPr>
        <w:t>A.操作并归档  B. 归档存放  C</w:t>
      </w:r>
      <w:r>
        <w:rPr>
          <w:rFonts w:hint="eastAsia" w:asciiTheme="minorEastAsia" w:hAnsiTheme="minorEastAsia"/>
          <w:snapToGrid w:val="0"/>
          <w:kern w:val="0"/>
          <w:szCs w:val="21"/>
          <w:highlight w:val="yellow"/>
        </w:rPr>
        <w:t>. 汇总及时归档</w:t>
      </w:r>
      <w:r>
        <w:rPr>
          <w:rFonts w:hint="eastAsia" w:asciiTheme="minorEastAsia" w:hAnsiTheme="minorEastAsia"/>
          <w:snapToGrid w:val="0"/>
          <w:kern w:val="0"/>
          <w:szCs w:val="21"/>
        </w:rPr>
        <w:t xml:space="preserve">  D.补充记录内容</w:t>
      </w:r>
    </w:p>
    <w:p>
      <w:pPr>
        <w:adjustRightInd w:val="0"/>
        <w:snapToGrid w:val="0"/>
        <w:spacing w:line="360" w:lineRule="auto"/>
        <w:rPr>
          <w:rFonts w:asciiTheme="minorEastAsia" w:hAnsiTheme="minorEastAsia"/>
          <w:snapToGrid w:val="0"/>
          <w:kern w:val="0"/>
          <w:szCs w:val="21"/>
        </w:rPr>
      </w:pPr>
      <w:r>
        <w:rPr>
          <w:rFonts w:hint="eastAsia" w:asciiTheme="minorEastAsia" w:hAnsiTheme="minorEastAsia"/>
          <w:szCs w:val="21"/>
        </w:rPr>
        <w:t>6、</w:t>
      </w:r>
      <w:r>
        <w:rPr>
          <w:rFonts w:hint="eastAsia" w:asciiTheme="minorEastAsia" w:hAnsiTheme="minorEastAsia"/>
          <w:snapToGrid w:val="0"/>
          <w:kern w:val="0"/>
          <w:szCs w:val="21"/>
        </w:rPr>
        <w:t>居民健康档案进行编码，采用（）位编码制，以国家统一的行政区划编码为基础，以乡镇(街道)为范围，村（居）委会为单位，编制居民健康档案唯一编码。</w:t>
      </w:r>
    </w:p>
    <w:p>
      <w:pPr>
        <w:adjustRightInd w:val="0"/>
        <w:snapToGrid w:val="0"/>
        <w:spacing w:line="360" w:lineRule="auto"/>
        <w:rPr>
          <w:rFonts w:asciiTheme="minorEastAsia" w:hAnsiTheme="minorEastAsia"/>
          <w:snapToGrid w:val="0"/>
          <w:kern w:val="0"/>
          <w:szCs w:val="21"/>
        </w:rPr>
      </w:pPr>
      <w:r>
        <w:rPr>
          <w:rFonts w:asciiTheme="minorEastAsia" w:hAnsiTheme="minorEastAsia"/>
          <w:snapToGrid w:val="0"/>
          <w:kern w:val="0"/>
          <w:szCs w:val="21"/>
        </w:rPr>
        <w:t xml:space="preserve">A.15    B.16   </w:t>
      </w:r>
      <w:r>
        <w:rPr>
          <w:rFonts w:asciiTheme="minorEastAsia" w:hAnsiTheme="minorEastAsia"/>
          <w:snapToGrid w:val="0"/>
          <w:kern w:val="0"/>
          <w:szCs w:val="21"/>
          <w:highlight w:val="yellow"/>
        </w:rPr>
        <w:t>C.17</w:t>
      </w:r>
      <w:r>
        <w:rPr>
          <w:rFonts w:asciiTheme="minorEastAsia" w:hAnsiTheme="minorEastAsia"/>
          <w:snapToGrid w:val="0"/>
          <w:kern w:val="0"/>
          <w:szCs w:val="21"/>
        </w:rPr>
        <w:t xml:space="preserve">     D.18   E.8</w:t>
      </w:r>
    </w:p>
    <w:p>
      <w:pPr>
        <w:overflowPunct w:val="0"/>
        <w:autoSpaceDE w:val="0"/>
        <w:autoSpaceDN w:val="0"/>
        <w:adjustRightInd w:val="0"/>
        <w:snapToGrid w:val="0"/>
        <w:spacing w:line="360" w:lineRule="auto"/>
        <w:jc w:val="left"/>
        <w:textAlignment w:val="baseline"/>
        <w:rPr>
          <w:rFonts w:asciiTheme="minorEastAsia" w:hAnsiTheme="minorEastAsia"/>
          <w:snapToGrid w:val="0"/>
          <w:kern w:val="0"/>
          <w:szCs w:val="21"/>
        </w:rPr>
      </w:pPr>
      <w:r>
        <w:rPr>
          <w:rFonts w:hint="eastAsia" w:asciiTheme="minorEastAsia" w:hAnsiTheme="minorEastAsia"/>
          <w:szCs w:val="21"/>
        </w:rPr>
        <w:t>7、</w:t>
      </w:r>
      <w:r>
        <w:rPr>
          <w:rFonts w:hint="eastAsia" w:asciiTheme="minorEastAsia" w:hAnsiTheme="minorEastAsia"/>
          <w:snapToGrid w:val="0"/>
          <w:kern w:val="0"/>
          <w:szCs w:val="21"/>
        </w:rPr>
        <w:t>电子健康档案建档率=( )。</w:t>
      </w:r>
    </w:p>
    <w:p>
      <w:pPr>
        <w:overflowPunct w:val="0"/>
        <w:autoSpaceDE w:val="0"/>
        <w:autoSpaceDN w:val="0"/>
        <w:adjustRightInd w:val="0"/>
        <w:snapToGrid w:val="0"/>
        <w:spacing w:line="360" w:lineRule="auto"/>
        <w:jc w:val="left"/>
        <w:textAlignment w:val="baseline"/>
        <w:rPr>
          <w:rFonts w:asciiTheme="minorEastAsia" w:hAnsiTheme="minorEastAsia"/>
          <w:snapToGrid w:val="0"/>
          <w:kern w:val="0"/>
          <w:szCs w:val="21"/>
        </w:rPr>
      </w:pPr>
      <w:r>
        <w:rPr>
          <w:rFonts w:hint="eastAsia" w:asciiTheme="minorEastAsia" w:hAnsiTheme="minorEastAsia"/>
          <w:snapToGrid w:val="0"/>
          <w:kern w:val="0"/>
          <w:szCs w:val="21"/>
          <w:highlight w:val="yellow"/>
        </w:rPr>
        <w:t>A. 建档人数/辖区内常住居民数×100％</w:t>
      </w:r>
    </w:p>
    <w:p>
      <w:pPr>
        <w:overflowPunct w:val="0"/>
        <w:autoSpaceDE w:val="0"/>
        <w:autoSpaceDN w:val="0"/>
        <w:adjustRightInd w:val="0"/>
        <w:snapToGrid w:val="0"/>
        <w:spacing w:line="360" w:lineRule="auto"/>
        <w:jc w:val="left"/>
        <w:textAlignment w:val="baseline"/>
        <w:rPr>
          <w:rFonts w:asciiTheme="minorEastAsia" w:hAnsiTheme="minorEastAsia"/>
          <w:snapToGrid w:val="0"/>
          <w:kern w:val="0"/>
          <w:szCs w:val="21"/>
        </w:rPr>
      </w:pPr>
      <w:r>
        <w:rPr>
          <w:rFonts w:hint="eastAsia" w:asciiTheme="minorEastAsia" w:hAnsiTheme="minorEastAsia"/>
          <w:snapToGrid w:val="0"/>
          <w:kern w:val="0"/>
          <w:szCs w:val="21"/>
        </w:rPr>
        <w:t>B. 建档人数/辖区内户籍人口数×100％</w:t>
      </w:r>
    </w:p>
    <w:p>
      <w:pPr>
        <w:overflowPunct w:val="0"/>
        <w:autoSpaceDE w:val="0"/>
        <w:autoSpaceDN w:val="0"/>
        <w:adjustRightInd w:val="0"/>
        <w:snapToGrid w:val="0"/>
        <w:spacing w:line="360" w:lineRule="auto"/>
        <w:jc w:val="left"/>
        <w:textAlignment w:val="baseline"/>
        <w:rPr>
          <w:rFonts w:asciiTheme="minorEastAsia" w:hAnsiTheme="minorEastAsia"/>
          <w:snapToGrid w:val="0"/>
          <w:kern w:val="0"/>
          <w:szCs w:val="21"/>
        </w:rPr>
      </w:pPr>
      <w:r>
        <w:rPr>
          <w:rFonts w:hint="eastAsia" w:asciiTheme="minorEastAsia" w:hAnsiTheme="minorEastAsia"/>
          <w:snapToGrid w:val="0"/>
          <w:kern w:val="0"/>
          <w:szCs w:val="21"/>
        </w:rPr>
        <w:t>C. 建档人数/辖区内流动数×100％</w:t>
      </w:r>
    </w:p>
    <w:p>
      <w:pPr>
        <w:adjustRightInd w:val="0"/>
        <w:snapToGrid w:val="0"/>
        <w:spacing w:line="360" w:lineRule="auto"/>
        <w:rPr>
          <w:rFonts w:asciiTheme="minorEastAsia" w:hAnsiTheme="minorEastAsia"/>
          <w:szCs w:val="21"/>
        </w:rPr>
      </w:pPr>
      <w:r>
        <w:rPr>
          <w:rFonts w:hint="eastAsia" w:asciiTheme="minorEastAsia" w:hAnsiTheme="minorEastAsia"/>
          <w:szCs w:val="21"/>
        </w:rPr>
        <w:t>8、</w:t>
      </w:r>
      <w:r>
        <w:rPr>
          <w:rFonts w:asciiTheme="minorEastAsia" w:hAnsiTheme="minorEastAsia"/>
          <w:szCs w:val="21"/>
        </w:rPr>
        <w:t>健康体检表中的中医体质辨识由（）填写</w:t>
      </w:r>
    </w:p>
    <w:p>
      <w:pPr>
        <w:adjustRightInd w:val="0"/>
        <w:snapToGrid w:val="0"/>
        <w:spacing w:line="360" w:lineRule="auto"/>
        <w:rPr>
          <w:rFonts w:asciiTheme="minorEastAsia" w:hAnsiTheme="minorEastAsia"/>
          <w:szCs w:val="21"/>
        </w:rPr>
      </w:pPr>
      <w:r>
        <w:rPr>
          <w:rFonts w:asciiTheme="minorEastAsia" w:hAnsiTheme="minorEastAsia"/>
          <w:szCs w:val="21"/>
        </w:rPr>
        <w:t>A.</w:t>
      </w:r>
      <w:r>
        <w:rPr>
          <w:rFonts w:hint="eastAsia" w:asciiTheme="minorEastAsia" w:hAnsiTheme="minorEastAsia"/>
          <w:szCs w:val="21"/>
        </w:rPr>
        <w:t>中医</w:t>
      </w:r>
      <w:r>
        <w:rPr>
          <w:rFonts w:asciiTheme="minorEastAsia" w:hAnsiTheme="minorEastAsia"/>
          <w:szCs w:val="21"/>
        </w:rPr>
        <w:t>人员</w:t>
      </w:r>
      <w:r>
        <w:rPr>
          <w:rFonts w:hint="eastAsia" w:asciiTheme="minorEastAsia" w:hAnsiTheme="minorEastAsia"/>
          <w:szCs w:val="21"/>
        </w:rPr>
        <w:t xml:space="preserve"> </w:t>
      </w:r>
      <w:r>
        <w:rPr>
          <w:rFonts w:asciiTheme="minorEastAsia" w:hAnsiTheme="minorEastAsia"/>
          <w:szCs w:val="21"/>
        </w:rPr>
        <w:t xml:space="preserve"> B.</w:t>
      </w:r>
      <w:r>
        <w:rPr>
          <w:rFonts w:hint="eastAsia" w:asciiTheme="minorEastAsia" w:hAnsiTheme="minorEastAsia"/>
          <w:szCs w:val="21"/>
        </w:rPr>
        <w:t>体检</w:t>
      </w:r>
      <w:r>
        <w:rPr>
          <w:rFonts w:asciiTheme="minorEastAsia" w:hAnsiTheme="minorEastAsia"/>
          <w:szCs w:val="21"/>
        </w:rPr>
        <w:t>人员</w:t>
      </w:r>
      <w:r>
        <w:rPr>
          <w:rFonts w:hint="eastAsia" w:asciiTheme="minorEastAsia" w:hAnsiTheme="minorEastAsia"/>
          <w:szCs w:val="21"/>
        </w:rPr>
        <w:t xml:space="preserve"> </w:t>
      </w:r>
      <w:r>
        <w:rPr>
          <w:rFonts w:asciiTheme="minorEastAsia" w:hAnsiTheme="minorEastAsia"/>
          <w:szCs w:val="21"/>
        </w:rPr>
        <w:t xml:space="preserve"> C.</w:t>
      </w:r>
      <w:r>
        <w:rPr>
          <w:rFonts w:hint="eastAsia" w:asciiTheme="minorEastAsia" w:hAnsiTheme="minorEastAsia"/>
          <w:szCs w:val="21"/>
        </w:rPr>
        <w:t>经过</w:t>
      </w:r>
      <w:r>
        <w:rPr>
          <w:rFonts w:asciiTheme="minorEastAsia" w:hAnsiTheme="minorEastAsia"/>
          <w:szCs w:val="21"/>
        </w:rPr>
        <w:t>培训的其它医务人员</w:t>
      </w:r>
      <w:r>
        <w:rPr>
          <w:rFonts w:hint="eastAsia" w:asciiTheme="minorEastAsia" w:hAnsiTheme="minorEastAsia"/>
          <w:szCs w:val="21"/>
        </w:rPr>
        <w:t xml:space="preserve"> </w:t>
      </w:r>
      <w:r>
        <w:rPr>
          <w:rFonts w:asciiTheme="minorEastAsia" w:hAnsiTheme="minorEastAsia"/>
          <w:szCs w:val="21"/>
        </w:rPr>
        <w:t xml:space="preserve"> D</w:t>
      </w:r>
      <w:r>
        <w:rPr>
          <w:rFonts w:asciiTheme="minorEastAsia" w:hAnsiTheme="minorEastAsia"/>
          <w:szCs w:val="21"/>
          <w:highlight w:val="yellow"/>
        </w:rPr>
        <w:t>.A或</w:t>
      </w:r>
      <w:r>
        <w:rPr>
          <w:rFonts w:hint="eastAsia" w:asciiTheme="minorEastAsia" w:hAnsiTheme="minorEastAsia"/>
          <w:szCs w:val="21"/>
          <w:highlight w:val="yellow"/>
        </w:rPr>
        <w:t>C</w:t>
      </w:r>
      <w:r>
        <w:rPr>
          <w:rFonts w:asciiTheme="minorEastAsia" w:hAnsiTheme="minorEastAsia"/>
          <w:szCs w:val="21"/>
        </w:rPr>
        <w:t xml:space="preserve"> </w:t>
      </w:r>
      <w:r>
        <w:rPr>
          <w:rFonts w:hint="eastAsia" w:asciiTheme="minorEastAsia" w:hAnsiTheme="minorEastAsia"/>
          <w:szCs w:val="21"/>
        </w:rPr>
        <w:t xml:space="preserve"> E.ABC均可</w:t>
      </w:r>
    </w:p>
    <w:p>
      <w:pPr>
        <w:adjustRightInd w:val="0"/>
        <w:snapToGrid w:val="0"/>
        <w:spacing w:line="360" w:lineRule="auto"/>
        <w:rPr>
          <w:rFonts w:asciiTheme="minorEastAsia" w:hAnsiTheme="minorEastAsia"/>
          <w:szCs w:val="21"/>
        </w:rPr>
      </w:pPr>
      <w:r>
        <w:rPr>
          <w:rFonts w:hint="eastAsia" w:asciiTheme="minorEastAsia" w:hAnsiTheme="minorEastAsia"/>
          <w:szCs w:val="21"/>
        </w:rPr>
        <w:t>9、重点人群健康管理中关于儿童健康管理记录表错误</w:t>
      </w:r>
      <w:r>
        <w:rPr>
          <w:rFonts w:asciiTheme="minorEastAsia" w:hAnsiTheme="minorEastAsia"/>
          <w:szCs w:val="21"/>
        </w:rPr>
        <w:t>的是（）</w:t>
      </w:r>
    </w:p>
    <w:p>
      <w:pPr>
        <w:adjustRightInd w:val="0"/>
        <w:snapToGrid w:val="0"/>
        <w:spacing w:line="360" w:lineRule="auto"/>
        <w:rPr>
          <w:rFonts w:asciiTheme="minorEastAsia" w:hAnsiTheme="minorEastAsia"/>
          <w:szCs w:val="21"/>
        </w:rPr>
      </w:pPr>
      <w:r>
        <w:rPr>
          <w:rFonts w:asciiTheme="minorEastAsia" w:hAnsiTheme="minorEastAsia"/>
          <w:szCs w:val="21"/>
        </w:rPr>
        <w:t>A.</w:t>
      </w:r>
      <w:r>
        <w:rPr>
          <w:rFonts w:hint="eastAsia" w:asciiTheme="minorEastAsia" w:hAnsiTheme="minorEastAsia"/>
          <w:szCs w:val="21"/>
        </w:rPr>
        <w:t>新生儿家庭访视记录表</w:t>
      </w:r>
    </w:p>
    <w:p>
      <w:pPr>
        <w:adjustRightInd w:val="0"/>
        <w:snapToGrid w:val="0"/>
        <w:spacing w:line="360" w:lineRule="auto"/>
        <w:rPr>
          <w:rFonts w:asciiTheme="minorEastAsia" w:hAnsiTheme="minorEastAsia"/>
          <w:szCs w:val="21"/>
        </w:rPr>
      </w:pPr>
      <w:r>
        <w:rPr>
          <w:rFonts w:asciiTheme="minorEastAsia" w:hAnsiTheme="minorEastAsia"/>
          <w:szCs w:val="21"/>
        </w:rPr>
        <w:t>B.</w:t>
      </w:r>
      <w:r>
        <w:rPr>
          <w:rFonts w:hint="eastAsia" w:asciiTheme="minorEastAsia" w:hAnsiTheme="minorEastAsia"/>
          <w:szCs w:val="21"/>
        </w:rPr>
        <w:t>1岁以内儿童健康检查记录表</w:t>
      </w:r>
    </w:p>
    <w:p>
      <w:pPr>
        <w:adjustRightInd w:val="0"/>
        <w:snapToGrid w:val="0"/>
        <w:spacing w:line="360" w:lineRule="auto"/>
        <w:rPr>
          <w:rFonts w:asciiTheme="minorEastAsia" w:hAnsiTheme="minorEastAsia"/>
          <w:szCs w:val="21"/>
        </w:rPr>
      </w:pPr>
      <w:r>
        <w:rPr>
          <w:rFonts w:asciiTheme="minorEastAsia" w:hAnsiTheme="minorEastAsia"/>
          <w:szCs w:val="21"/>
        </w:rPr>
        <w:t>C.</w:t>
      </w:r>
      <w:r>
        <w:rPr>
          <w:rFonts w:hint="eastAsia" w:asciiTheme="minorEastAsia" w:hAnsiTheme="minorEastAsia"/>
          <w:szCs w:val="21"/>
        </w:rPr>
        <w:t>1～2岁儿童健康检查记录表</w:t>
      </w:r>
    </w:p>
    <w:p>
      <w:pPr>
        <w:adjustRightInd w:val="0"/>
        <w:snapToGrid w:val="0"/>
        <w:spacing w:line="360" w:lineRule="auto"/>
        <w:rPr>
          <w:rFonts w:asciiTheme="minorEastAsia" w:hAnsiTheme="minorEastAsia"/>
          <w:szCs w:val="21"/>
        </w:rPr>
      </w:pPr>
      <w:r>
        <w:rPr>
          <w:rFonts w:asciiTheme="minorEastAsia" w:hAnsiTheme="minorEastAsia"/>
          <w:szCs w:val="21"/>
        </w:rPr>
        <w:t>D.</w:t>
      </w:r>
      <w:r>
        <w:rPr>
          <w:rFonts w:hint="eastAsia" w:asciiTheme="minorEastAsia" w:hAnsiTheme="minorEastAsia"/>
          <w:szCs w:val="21"/>
          <w:highlight w:val="yellow"/>
        </w:rPr>
        <w:t>3岁儿童健康检查记录表</w:t>
      </w:r>
    </w:p>
    <w:p>
      <w:pPr>
        <w:adjustRightInd w:val="0"/>
        <w:snapToGrid w:val="0"/>
        <w:spacing w:line="360" w:lineRule="auto"/>
        <w:rPr>
          <w:rFonts w:asciiTheme="minorEastAsia" w:hAnsiTheme="minorEastAsia"/>
          <w:szCs w:val="21"/>
        </w:rPr>
      </w:pPr>
      <w:r>
        <w:rPr>
          <w:rFonts w:asciiTheme="minorEastAsia" w:hAnsiTheme="minorEastAsia"/>
          <w:szCs w:val="21"/>
        </w:rPr>
        <w:t>10</w:t>
      </w:r>
      <w:r>
        <w:rPr>
          <w:rFonts w:hint="eastAsia" w:asciiTheme="minorEastAsia" w:hAnsiTheme="minorEastAsia"/>
          <w:szCs w:val="21"/>
        </w:rPr>
        <w:t>、体育锻炼：指主动锻炼，（ ）。不包括因工作或其他需要而必须进行的活动，如为上班骑自行车、做强体力工作等。锻炼方式填写最常采用的具体锻炼方式。</w:t>
      </w:r>
    </w:p>
    <w:p>
      <w:pPr>
        <w:adjustRightInd w:val="0"/>
        <w:snapToGrid w:val="0"/>
        <w:spacing w:line="360" w:lineRule="auto"/>
        <w:rPr>
          <w:rFonts w:asciiTheme="minorEastAsia" w:hAnsiTheme="minorEastAsia"/>
          <w:szCs w:val="21"/>
        </w:rPr>
      </w:pPr>
      <w:r>
        <w:rPr>
          <w:rFonts w:hint="eastAsia" w:asciiTheme="minorEastAsia" w:hAnsiTheme="minorEastAsia"/>
          <w:szCs w:val="21"/>
        </w:rPr>
        <w:t>A.即有意识地为强身健体而进行的活动</w:t>
      </w:r>
    </w:p>
    <w:p>
      <w:pPr>
        <w:adjustRightInd w:val="0"/>
        <w:snapToGrid w:val="0"/>
        <w:spacing w:line="360" w:lineRule="auto"/>
        <w:rPr>
          <w:rFonts w:asciiTheme="minorEastAsia" w:hAnsiTheme="minorEastAsia"/>
          <w:szCs w:val="21"/>
        </w:rPr>
      </w:pPr>
      <w:r>
        <w:rPr>
          <w:rFonts w:hint="eastAsia" w:asciiTheme="minorEastAsia" w:hAnsiTheme="minorEastAsia"/>
          <w:szCs w:val="21"/>
        </w:rPr>
        <w:t>B. 即有意识地为生活方式而进行的活动</w:t>
      </w:r>
    </w:p>
    <w:p>
      <w:pPr>
        <w:adjustRightInd w:val="0"/>
        <w:snapToGrid w:val="0"/>
        <w:spacing w:line="360" w:lineRule="auto"/>
        <w:rPr>
          <w:rFonts w:asciiTheme="minorEastAsia" w:hAnsiTheme="minorEastAsia"/>
          <w:szCs w:val="21"/>
        </w:rPr>
      </w:pPr>
      <w:r>
        <w:rPr>
          <w:rFonts w:hint="eastAsia" w:asciiTheme="minorEastAsia" w:hAnsiTheme="minorEastAsia"/>
          <w:szCs w:val="21"/>
        </w:rPr>
        <w:t>C.即有意识地为锻炼而进行的活动</w:t>
      </w:r>
    </w:p>
    <w:p>
      <w:pPr>
        <w:adjustRightInd w:val="0"/>
        <w:snapToGrid w:val="0"/>
        <w:spacing w:line="360" w:lineRule="auto"/>
        <w:rPr>
          <w:rFonts w:asciiTheme="minorEastAsia" w:hAnsiTheme="minorEastAsia"/>
          <w:szCs w:val="21"/>
        </w:rPr>
      </w:pPr>
      <w:r>
        <w:rPr>
          <w:rFonts w:hint="eastAsia" w:asciiTheme="minorEastAsia" w:hAnsiTheme="minorEastAsia"/>
          <w:szCs w:val="21"/>
          <w:highlight w:val="yellow"/>
        </w:rPr>
        <w:t>D.即有意识地为强体健身而进行的活动</w:t>
      </w:r>
    </w:p>
    <w:p>
      <w:pPr>
        <w:adjustRightInd w:val="0"/>
        <w:snapToGrid w:val="0"/>
        <w:spacing w:line="360" w:lineRule="auto"/>
        <w:rPr>
          <w:rFonts w:asciiTheme="minorEastAsia" w:hAnsiTheme="minorEastAsia"/>
          <w:szCs w:val="21"/>
        </w:rPr>
      </w:pPr>
      <w:r>
        <w:rPr>
          <w:rFonts w:asciiTheme="minorEastAsia" w:hAnsiTheme="minorEastAsia"/>
          <w:szCs w:val="21"/>
        </w:rPr>
        <w:t>11</w:t>
      </w:r>
      <w:r>
        <w:rPr>
          <w:rFonts w:hint="eastAsia" w:asciiTheme="minorEastAsia" w:hAnsiTheme="minorEastAsia"/>
          <w:szCs w:val="21"/>
        </w:rPr>
        <w:t>、以下白酒1两折合错误</w:t>
      </w:r>
      <w:r>
        <w:rPr>
          <w:rFonts w:asciiTheme="minorEastAsia" w:hAnsiTheme="minorEastAsia"/>
          <w:szCs w:val="21"/>
        </w:rPr>
        <w:t>的是</w:t>
      </w:r>
      <w:r>
        <w:rPr>
          <w:rFonts w:hint="eastAsia" w:asciiTheme="minorEastAsia" w:hAnsiTheme="minorEastAsia"/>
          <w:szCs w:val="21"/>
        </w:rPr>
        <w:t>（</w:t>
      </w:r>
      <w:r>
        <w:rPr>
          <w:rFonts w:asciiTheme="minorEastAsia" w:hAnsiTheme="minorEastAsia"/>
          <w:szCs w:val="21"/>
        </w:rPr>
        <w:t>）</w:t>
      </w:r>
    </w:p>
    <w:p>
      <w:pPr>
        <w:adjustRightInd w:val="0"/>
        <w:snapToGrid w:val="0"/>
        <w:spacing w:line="360" w:lineRule="auto"/>
        <w:rPr>
          <w:rFonts w:asciiTheme="minorEastAsia" w:hAnsiTheme="minorEastAsia"/>
          <w:szCs w:val="21"/>
        </w:rPr>
      </w:pPr>
      <w:r>
        <w:rPr>
          <w:rFonts w:hint="eastAsia" w:asciiTheme="minorEastAsia" w:hAnsiTheme="minorEastAsia"/>
          <w:szCs w:val="21"/>
        </w:rPr>
        <w:t xml:space="preserve">A.葡萄酒4两 </w:t>
      </w:r>
      <w:r>
        <w:rPr>
          <w:rFonts w:asciiTheme="minorEastAsia" w:hAnsiTheme="minorEastAsia"/>
          <w:szCs w:val="21"/>
        </w:rPr>
        <w:t xml:space="preserve"> B.</w:t>
      </w:r>
      <w:r>
        <w:rPr>
          <w:rFonts w:hint="eastAsia" w:asciiTheme="minorEastAsia" w:hAnsiTheme="minorEastAsia"/>
          <w:szCs w:val="21"/>
          <w:highlight w:val="yellow"/>
        </w:rPr>
        <w:t>黄酒4两</w:t>
      </w:r>
      <w:r>
        <w:rPr>
          <w:rFonts w:hint="eastAsia" w:asciiTheme="minorEastAsia" w:hAnsiTheme="minorEastAsia"/>
          <w:szCs w:val="21"/>
        </w:rPr>
        <w:t xml:space="preserve"> </w:t>
      </w:r>
      <w:r>
        <w:rPr>
          <w:rFonts w:asciiTheme="minorEastAsia" w:hAnsiTheme="minorEastAsia"/>
          <w:szCs w:val="21"/>
        </w:rPr>
        <w:t xml:space="preserve"> C.</w:t>
      </w:r>
      <w:r>
        <w:rPr>
          <w:rFonts w:hint="eastAsia" w:asciiTheme="minorEastAsia" w:hAnsiTheme="minorEastAsia"/>
          <w:szCs w:val="21"/>
        </w:rPr>
        <w:t xml:space="preserve">啤酒1瓶 </w:t>
      </w:r>
      <w:r>
        <w:rPr>
          <w:rFonts w:asciiTheme="minorEastAsia" w:hAnsiTheme="minorEastAsia"/>
          <w:szCs w:val="21"/>
        </w:rPr>
        <w:t xml:space="preserve"> D.</w:t>
      </w:r>
      <w:r>
        <w:rPr>
          <w:rFonts w:hint="eastAsia" w:asciiTheme="minorEastAsia" w:hAnsiTheme="minorEastAsia"/>
          <w:szCs w:val="21"/>
        </w:rPr>
        <w:t>果酒4两</w:t>
      </w:r>
    </w:p>
    <w:p>
      <w:pPr>
        <w:adjustRightInd w:val="0"/>
        <w:snapToGrid w:val="0"/>
        <w:spacing w:line="360" w:lineRule="auto"/>
        <w:rPr>
          <w:rFonts w:asciiTheme="minorEastAsia" w:hAnsiTheme="minorEastAsia"/>
          <w:szCs w:val="21"/>
        </w:rPr>
      </w:pPr>
      <w:r>
        <w:rPr>
          <w:rFonts w:hint="eastAsia" w:asciiTheme="minorEastAsia" w:hAnsiTheme="minorEastAsia"/>
          <w:szCs w:val="21"/>
        </w:rPr>
        <w:t>12、老年人认知功能粗筛方法：告诉被检查者“我将要说三件物品的名称（如铅笔、卡车、书），请您立刻重复”。过1分钟后请其再次重复。如被检查者无法立即重复或（）后无法完整回忆三件物品名称为粗筛阳性，需进一步行“简易智力状态检查量表”检查。</w:t>
      </w:r>
    </w:p>
    <w:p>
      <w:pPr>
        <w:adjustRightInd w:val="0"/>
        <w:snapToGrid w:val="0"/>
        <w:spacing w:line="360" w:lineRule="auto"/>
        <w:rPr>
          <w:rFonts w:asciiTheme="minorEastAsia" w:hAnsiTheme="minorEastAsia"/>
          <w:szCs w:val="21"/>
        </w:rPr>
      </w:pPr>
      <w:r>
        <w:rPr>
          <w:rFonts w:hint="eastAsia" w:asciiTheme="minorEastAsia" w:hAnsiTheme="minorEastAsia"/>
          <w:szCs w:val="21"/>
          <w:highlight w:val="yellow"/>
        </w:rPr>
        <w:t>A.  1分钟</w:t>
      </w:r>
      <w:r>
        <w:rPr>
          <w:rFonts w:hint="eastAsia" w:asciiTheme="minorEastAsia" w:hAnsiTheme="minorEastAsia"/>
          <w:szCs w:val="21"/>
        </w:rPr>
        <w:t xml:space="preserve">   B. 2分钟      C. 3分钟   D. 4分钟</w:t>
      </w:r>
    </w:p>
    <w:p>
      <w:pPr>
        <w:adjustRightInd w:val="0"/>
        <w:snapToGrid w:val="0"/>
        <w:spacing w:line="360" w:lineRule="auto"/>
        <w:rPr>
          <w:rFonts w:asciiTheme="minorEastAsia" w:hAnsiTheme="minorEastAsia"/>
          <w:szCs w:val="21"/>
        </w:rPr>
      </w:pPr>
      <w:r>
        <w:rPr>
          <w:rFonts w:asciiTheme="minorEastAsia" w:hAnsiTheme="minorEastAsia"/>
          <w:szCs w:val="21"/>
        </w:rPr>
        <w:t>13</w:t>
      </w:r>
      <w:r>
        <w:rPr>
          <w:rFonts w:hint="eastAsia" w:asciiTheme="minorEastAsia" w:hAnsiTheme="minorEastAsia"/>
          <w:szCs w:val="21"/>
        </w:rPr>
        <w:t>、足背动脉搏动：（ ）必须进行此项检查。</w:t>
      </w:r>
    </w:p>
    <w:p>
      <w:pPr>
        <w:adjustRightInd w:val="0"/>
        <w:snapToGrid w:val="0"/>
        <w:spacing w:line="360" w:lineRule="auto"/>
        <w:rPr>
          <w:rFonts w:asciiTheme="minorEastAsia" w:hAnsiTheme="minorEastAsia"/>
          <w:snapToGrid w:val="0"/>
          <w:kern w:val="0"/>
          <w:szCs w:val="21"/>
        </w:rPr>
      </w:pPr>
      <w:r>
        <w:rPr>
          <w:rFonts w:hint="eastAsia" w:asciiTheme="minorEastAsia" w:hAnsiTheme="minorEastAsia"/>
          <w:szCs w:val="21"/>
        </w:rPr>
        <w:t xml:space="preserve">A. 65岁老年人  B. 高血压患者C. </w:t>
      </w:r>
      <w:r>
        <w:rPr>
          <w:rFonts w:hint="eastAsia" w:asciiTheme="minorEastAsia" w:hAnsiTheme="minorEastAsia"/>
          <w:szCs w:val="21"/>
          <w:highlight w:val="yellow"/>
        </w:rPr>
        <w:t>糖尿病患者</w:t>
      </w:r>
      <w:r>
        <w:rPr>
          <w:rFonts w:hint="eastAsia" w:asciiTheme="minorEastAsia" w:hAnsiTheme="minorEastAsia"/>
          <w:szCs w:val="21"/>
        </w:rPr>
        <w:t xml:space="preserve">   D. 精神病患者</w:t>
      </w:r>
    </w:p>
    <w:p>
      <w:pPr>
        <w:adjustRightInd w:val="0"/>
        <w:snapToGrid w:val="0"/>
        <w:spacing w:line="360" w:lineRule="auto"/>
        <w:rPr>
          <w:rFonts w:asciiTheme="minorEastAsia" w:hAnsiTheme="minorEastAsia"/>
          <w:szCs w:val="21"/>
        </w:rPr>
      </w:pPr>
      <w:r>
        <w:rPr>
          <w:rFonts w:asciiTheme="minorEastAsia" w:hAnsiTheme="minorEastAsia"/>
          <w:szCs w:val="21"/>
        </w:rPr>
        <w:t>14</w:t>
      </w:r>
      <w:r>
        <w:rPr>
          <w:rFonts w:hint="eastAsia" w:asciiTheme="minorEastAsia" w:hAnsiTheme="minorEastAsia"/>
          <w:szCs w:val="21"/>
        </w:rPr>
        <w:t>、住院治疗情况：指（）的住院治疗情况。应逐项填写。日期填写年月，年份必须写4位。</w:t>
      </w:r>
    </w:p>
    <w:p>
      <w:pPr>
        <w:adjustRightInd w:val="0"/>
        <w:snapToGrid w:val="0"/>
        <w:spacing w:line="360" w:lineRule="auto"/>
        <w:rPr>
          <w:rFonts w:asciiTheme="minorEastAsia" w:hAnsiTheme="minorEastAsia"/>
          <w:snapToGrid w:val="0"/>
          <w:kern w:val="0"/>
          <w:szCs w:val="21"/>
        </w:rPr>
      </w:pPr>
      <w:r>
        <w:rPr>
          <w:rFonts w:hint="eastAsia" w:asciiTheme="minorEastAsia" w:hAnsiTheme="minorEastAsia"/>
          <w:szCs w:val="21"/>
        </w:rPr>
        <w:t>A. 最近2个月内  B. 最近4个月内C. 最近半年内  D</w:t>
      </w:r>
      <w:r>
        <w:rPr>
          <w:rFonts w:hint="eastAsia" w:asciiTheme="minorEastAsia" w:hAnsiTheme="minorEastAsia"/>
          <w:szCs w:val="21"/>
          <w:highlight w:val="yellow"/>
        </w:rPr>
        <w:t>.最近1年内</w:t>
      </w:r>
    </w:p>
    <w:p>
      <w:pPr>
        <w:adjustRightInd w:val="0"/>
        <w:snapToGrid w:val="0"/>
        <w:spacing w:line="360" w:lineRule="auto"/>
        <w:rPr>
          <w:rFonts w:asciiTheme="minorEastAsia" w:hAnsiTheme="minorEastAsia"/>
          <w:szCs w:val="21"/>
        </w:rPr>
      </w:pPr>
      <w:r>
        <w:rPr>
          <w:rFonts w:asciiTheme="minorEastAsia" w:hAnsiTheme="minorEastAsia"/>
          <w:szCs w:val="21"/>
        </w:rPr>
        <w:t>15</w:t>
      </w:r>
      <w:r>
        <w:rPr>
          <w:rFonts w:hint="eastAsia" w:asciiTheme="minorEastAsia" w:hAnsiTheme="minorEastAsia"/>
          <w:szCs w:val="21"/>
        </w:rPr>
        <w:t>、双向转诊</w:t>
      </w:r>
      <w:r>
        <w:rPr>
          <w:rFonts w:asciiTheme="minorEastAsia" w:hAnsiTheme="minorEastAsia"/>
          <w:szCs w:val="21"/>
        </w:rPr>
        <w:t>（转出）单包括的内容是（）</w:t>
      </w:r>
    </w:p>
    <w:p>
      <w:pPr>
        <w:adjustRightInd w:val="0"/>
        <w:snapToGrid w:val="0"/>
        <w:spacing w:line="360" w:lineRule="auto"/>
        <w:rPr>
          <w:rFonts w:asciiTheme="minorEastAsia" w:hAnsiTheme="minorEastAsia"/>
          <w:szCs w:val="21"/>
        </w:rPr>
      </w:pPr>
      <w:r>
        <w:rPr>
          <w:rFonts w:asciiTheme="minorEastAsia" w:hAnsiTheme="minorEastAsia"/>
          <w:szCs w:val="21"/>
        </w:rPr>
        <w:t>A</w:t>
      </w:r>
      <w:r>
        <w:rPr>
          <w:rFonts w:hint="eastAsia" w:asciiTheme="minorEastAsia" w:hAnsiTheme="minorEastAsia"/>
          <w:szCs w:val="21"/>
        </w:rPr>
        <w:t>．初步印象：转诊医生根据患者病情做出的初步判断。</w:t>
      </w:r>
    </w:p>
    <w:p>
      <w:pPr>
        <w:adjustRightInd w:val="0"/>
        <w:snapToGrid w:val="0"/>
        <w:spacing w:line="360" w:lineRule="auto"/>
        <w:rPr>
          <w:rFonts w:asciiTheme="minorEastAsia" w:hAnsiTheme="minorEastAsia"/>
          <w:szCs w:val="21"/>
        </w:rPr>
      </w:pPr>
      <w:r>
        <w:rPr>
          <w:rFonts w:asciiTheme="minorEastAsia" w:hAnsiTheme="minorEastAsia"/>
          <w:szCs w:val="21"/>
        </w:rPr>
        <w:t>B</w:t>
      </w:r>
      <w:r>
        <w:rPr>
          <w:rFonts w:hint="eastAsia" w:asciiTheme="minorEastAsia" w:hAnsiTheme="minorEastAsia"/>
          <w:szCs w:val="21"/>
        </w:rPr>
        <w:t>．主要现病史：患者转诊时存在的主要临床问题。</w:t>
      </w:r>
    </w:p>
    <w:p>
      <w:pPr>
        <w:adjustRightInd w:val="0"/>
        <w:snapToGrid w:val="0"/>
        <w:spacing w:line="360" w:lineRule="auto"/>
        <w:rPr>
          <w:rFonts w:asciiTheme="minorEastAsia" w:hAnsiTheme="minorEastAsia"/>
          <w:szCs w:val="21"/>
        </w:rPr>
      </w:pPr>
      <w:r>
        <w:rPr>
          <w:rFonts w:asciiTheme="minorEastAsia" w:hAnsiTheme="minorEastAsia"/>
          <w:szCs w:val="21"/>
        </w:rPr>
        <w:t>C</w:t>
      </w:r>
      <w:r>
        <w:rPr>
          <w:rFonts w:hint="eastAsia" w:asciiTheme="minorEastAsia" w:hAnsiTheme="minorEastAsia"/>
          <w:szCs w:val="21"/>
        </w:rPr>
        <w:t>．主要既往史：患者既往存在的主要疾病史。</w:t>
      </w:r>
    </w:p>
    <w:p>
      <w:pPr>
        <w:adjustRightInd w:val="0"/>
        <w:snapToGrid w:val="0"/>
        <w:spacing w:line="360" w:lineRule="auto"/>
        <w:rPr>
          <w:rFonts w:asciiTheme="minorEastAsia" w:hAnsiTheme="minorEastAsia"/>
          <w:szCs w:val="21"/>
        </w:rPr>
      </w:pPr>
      <w:r>
        <w:rPr>
          <w:rFonts w:asciiTheme="minorEastAsia" w:hAnsiTheme="minorEastAsia"/>
          <w:szCs w:val="21"/>
        </w:rPr>
        <w:t>D</w:t>
      </w:r>
      <w:r>
        <w:rPr>
          <w:rFonts w:hint="eastAsia" w:asciiTheme="minorEastAsia" w:hAnsiTheme="minorEastAsia"/>
          <w:szCs w:val="21"/>
        </w:rPr>
        <w:t>．治疗经过：经治医生对患者实施的主要诊治措施。</w:t>
      </w:r>
    </w:p>
    <w:p>
      <w:pPr>
        <w:adjustRightInd w:val="0"/>
        <w:snapToGrid w:val="0"/>
        <w:spacing w:line="360" w:lineRule="auto"/>
        <w:rPr>
          <w:rFonts w:asciiTheme="minorEastAsia" w:hAnsiTheme="minorEastAsia"/>
          <w:szCs w:val="21"/>
        </w:rPr>
      </w:pPr>
      <w:r>
        <w:rPr>
          <w:rFonts w:hint="eastAsia" w:asciiTheme="minorEastAsia" w:hAnsiTheme="minorEastAsia"/>
          <w:szCs w:val="21"/>
          <w:highlight w:val="yellow"/>
        </w:rPr>
        <w:t>E.以上</w:t>
      </w:r>
      <w:r>
        <w:rPr>
          <w:rFonts w:asciiTheme="minorEastAsia" w:hAnsiTheme="minorEastAsia"/>
          <w:szCs w:val="21"/>
          <w:highlight w:val="yellow"/>
        </w:rPr>
        <w:t>都是</w:t>
      </w:r>
    </w:p>
    <w:p>
      <w:pPr>
        <w:adjustRightInd w:val="0"/>
        <w:snapToGrid w:val="0"/>
        <w:spacing w:line="360" w:lineRule="auto"/>
        <w:rPr>
          <w:rFonts w:asciiTheme="minorEastAsia" w:hAnsiTheme="minorEastAsia"/>
          <w:szCs w:val="21"/>
        </w:rPr>
      </w:pPr>
      <w:r>
        <w:rPr>
          <w:rFonts w:hint="eastAsia" w:asciiTheme="minorEastAsia" w:hAnsiTheme="minorEastAsia"/>
          <w:szCs w:val="21"/>
        </w:rPr>
        <w:t>16、双向转诊</w:t>
      </w:r>
      <w:r>
        <w:rPr>
          <w:rFonts w:asciiTheme="minorEastAsia" w:hAnsiTheme="minorEastAsia"/>
          <w:szCs w:val="21"/>
        </w:rPr>
        <w:t>（</w:t>
      </w:r>
      <w:r>
        <w:rPr>
          <w:rFonts w:hint="eastAsia" w:asciiTheme="minorEastAsia" w:hAnsiTheme="minorEastAsia"/>
          <w:szCs w:val="21"/>
        </w:rPr>
        <w:t>回转</w:t>
      </w:r>
      <w:r>
        <w:rPr>
          <w:rFonts w:asciiTheme="minorEastAsia" w:hAnsiTheme="minorEastAsia"/>
          <w:szCs w:val="21"/>
        </w:rPr>
        <w:t>）单</w:t>
      </w:r>
      <w:r>
        <w:rPr>
          <w:rFonts w:hint="eastAsia" w:asciiTheme="minorEastAsia" w:hAnsiTheme="minorEastAsia"/>
          <w:szCs w:val="21"/>
        </w:rPr>
        <w:t>不</w:t>
      </w:r>
      <w:r>
        <w:rPr>
          <w:rFonts w:asciiTheme="minorEastAsia" w:hAnsiTheme="minorEastAsia"/>
          <w:szCs w:val="21"/>
        </w:rPr>
        <w:t>包括的内容是（）</w:t>
      </w:r>
    </w:p>
    <w:p>
      <w:pPr>
        <w:adjustRightInd w:val="0"/>
        <w:snapToGrid w:val="0"/>
        <w:spacing w:line="360" w:lineRule="auto"/>
        <w:rPr>
          <w:rFonts w:asciiTheme="minorEastAsia" w:hAnsiTheme="minorEastAsia"/>
          <w:szCs w:val="21"/>
        </w:rPr>
      </w:pPr>
      <w:r>
        <w:rPr>
          <w:rFonts w:asciiTheme="minorEastAsia" w:hAnsiTheme="minorEastAsia"/>
          <w:szCs w:val="21"/>
        </w:rPr>
        <w:t>A</w:t>
      </w:r>
      <w:r>
        <w:rPr>
          <w:rFonts w:hint="eastAsia" w:asciiTheme="minorEastAsia" w:hAnsiTheme="minorEastAsia"/>
          <w:szCs w:val="21"/>
        </w:rPr>
        <w:t>．主要检查结果：填写患者接受检查的主要结果。</w:t>
      </w:r>
    </w:p>
    <w:p>
      <w:pPr>
        <w:adjustRightInd w:val="0"/>
        <w:snapToGrid w:val="0"/>
        <w:spacing w:line="360" w:lineRule="auto"/>
        <w:rPr>
          <w:rFonts w:asciiTheme="minorEastAsia" w:hAnsiTheme="minorEastAsia"/>
          <w:szCs w:val="21"/>
        </w:rPr>
      </w:pPr>
      <w:r>
        <w:rPr>
          <w:rFonts w:asciiTheme="minorEastAsia" w:hAnsiTheme="minorEastAsia"/>
          <w:szCs w:val="21"/>
          <w:highlight w:val="yellow"/>
        </w:rPr>
        <w:t>B</w:t>
      </w:r>
      <w:r>
        <w:rPr>
          <w:rFonts w:hint="eastAsia" w:asciiTheme="minorEastAsia" w:hAnsiTheme="minorEastAsia"/>
          <w:szCs w:val="21"/>
          <w:highlight w:val="yellow"/>
        </w:rPr>
        <w:t>．主要既往史：患者既往存在的主要疾病史</w:t>
      </w:r>
    </w:p>
    <w:p>
      <w:pPr>
        <w:adjustRightInd w:val="0"/>
        <w:snapToGrid w:val="0"/>
        <w:spacing w:line="360" w:lineRule="auto"/>
        <w:rPr>
          <w:rFonts w:asciiTheme="minorEastAsia" w:hAnsiTheme="minorEastAsia"/>
          <w:szCs w:val="21"/>
        </w:rPr>
      </w:pPr>
      <w:r>
        <w:rPr>
          <w:rFonts w:asciiTheme="minorEastAsia" w:hAnsiTheme="minorEastAsia"/>
          <w:szCs w:val="21"/>
        </w:rPr>
        <w:t>C</w:t>
      </w:r>
      <w:r>
        <w:rPr>
          <w:rFonts w:hint="eastAsia" w:asciiTheme="minorEastAsia" w:hAnsiTheme="minorEastAsia"/>
          <w:szCs w:val="21"/>
        </w:rPr>
        <w:t>．治疗经过：经治医生对患者实施的主要诊治措施。</w:t>
      </w:r>
    </w:p>
    <w:p>
      <w:pPr>
        <w:adjustRightInd w:val="0"/>
        <w:snapToGrid w:val="0"/>
        <w:spacing w:line="360" w:lineRule="auto"/>
        <w:rPr>
          <w:rFonts w:asciiTheme="minorEastAsia" w:hAnsiTheme="minorEastAsia"/>
          <w:szCs w:val="21"/>
        </w:rPr>
      </w:pPr>
      <w:r>
        <w:rPr>
          <w:rFonts w:hint="eastAsia" w:asciiTheme="minorEastAsia" w:hAnsiTheme="minorEastAsia"/>
          <w:szCs w:val="21"/>
        </w:rPr>
        <w:t>D.康复建议：填写经治医生对患者转出后需要进一步治疗及康复提出的指导建议。</w:t>
      </w:r>
    </w:p>
    <w:p>
      <w:pPr>
        <w:adjustRightInd w:val="0"/>
        <w:snapToGrid w:val="0"/>
        <w:spacing w:line="360" w:lineRule="auto"/>
        <w:rPr>
          <w:rFonts w:asciiTheme="minorEastAsia" w:hAnsiTheme="minorEastAsia"/>
          <w:snapToGrid w:val="0"/>
          <w:kern w:val="0"/>
          <w:szCs w:val="21"/>
        </w:rPr>
      </w:pPr>
      <w:r>
        <w:rPr>
          <w:rFonts w:hint="eastAsia" w:asciiTheme="minorEastAsia" w:hAnsiTheme="minorEastAsia"/>
          <w:szCs w:val="21"/>
        </w:rPr>
        <w:t>17、</w:t>
      </w:r>
      <w:r>
        <w:rPr>
          <w:rFonts w:hint="eastAsia" w:asciiTheme="minorEastAsia" w:hAnsiTheme="minorEastAsia"/>
          <w:snapToGrid w:val="0"/>
          <w:kern w:val="0"/>
          <w:szCs w:val="21"/>
        </w:rPr>
        <w:t>已建档居民到乡镇卫生院、村卫生室、社区卫生服务中心（站）复诊时，应持居民健康档案信息卡（或医疗保健卡），在调取其健康档案后，由接诊医生根据复诊情况，（ ）。</w:t>
      </w:r>
    </w:p>
    <w:p>
      <w:pPr>
        <w:adjustRightInd w:val="0"/>
        <w:snapToGrid w:val="0"/>
        <w:spacing w:line="360" w:lineRule="auto"/>
        <w:ind w:left="628" w:leftChars="299"/>
        <w:rPr>
          <w:rFonts w:asciiTheme="minorEastAsia" w:hAnsiTheme="minorEastAsia"/>
          <w:szCs w:val="21"/>
        </w:rPr>
      </w:pPr>
      <w:r>
        <w:rPr>
          <w:rFonts w:hint="eastAsia" w:asciiTheme="minorEastAsia" w:hAnsiTheme="minorEastAsia"/>
          <w:szCs w:val="21"/>
        </w:rPr>
        <w:t>A.及时更新档案信息        B.</w:t>
      </w:r>
      <w:r>
        <w:rPr>
          <w:rFonts w:hint="eastAsia" w:asciiTheme="minorEastAsia" w:hAnsiTheme="minorEastAsia"/>
          <w:snapToGrid w:val="0"/>
          <w:kern w:val="0"/>
          <w:szCs w:val="21"/>
        </w:rPr>
        <w:t>补充相应记录内容</w:t>
      </w:r>
      <w:r>
        <w:rPr>
          <w:rFonts w:hint="eastAsia" w:asciiTheme="minorEastAsia" w:hAnsiTheme="minorEastAsia"/>
          <w:szCs w:val="21"/>
        </w:rPr>
        <w:t xml:space="preserve">  </w:t>
      </w:r>
    </w:p>
    <w:p>
      <w:pPr>
        <w:adjustRightInd w:val="0"/>
        <w:snapToGrid w:val="0"/>
        <w:spacing w:line="360" w:lineRule="auto"/>
        <w:ind w:left="628" w:leftChars="299"/>
        <w:rPr>
          <w:rFonts w:asciiTheme="minorEastAsia" w:hAnsiTheme="minorEastAsia"/>
          <w:snapToGrid w:val="0"/>
          <w:kern w:val="0"/>
          <w:szCs w:val="21"/>
        </w:rPr>
      </w:pPr>
      <w:r>
        <w:rPr>
          <w:rFonts w:hint="eastAsia" w:asciiTheme="minorEastAsia" w:hAnsiTheme="minorEastAsia"/>
          <w:szCs w:val="21"/>
          <w:highlight w:val="yellow"/>
        </w:rPr>
        <w:t>C.</w:t>
      </w:r>
      <w:r>
        <w:rPr>
          <w:rFonts w:hint="eastAsia" w:asciiTheme="minorEastAsia" w:hAnsiTheme="minorEastAsia"/>
          <w:snapToGrid w:val="0"/>
          <w:kern w:val="0"/>
          <w:szCs w:val="21"/>
          <w:highlight w:val="yellow"/>
        </w:rPr>
        <w:t xml:space="preserve"> 及时更新、补充相应记录内容</w:t>
      </w:r>
      <w:r>
        <w:rPr>
          <w:rFonts w:hint="eastAsia" w:asciiTheme="minorEastAsia" w:hAnsiTheme="minorEastAsia"/>
          <w:szCs w:val="21"/>
        </w:rPr>
        <w:t xml:space="preserve">            D.</w:t>
      </w:r>
      <w:r>
        <w:rPr>
          <w:rFonts w:hint="eastAsia" w:asciiTheme="minorEastAsia" w:hAnsiTheme="minorEastAsia"/>
          <w:snapToGrid w:val="0"/>
          <w:kern w:val="0"/>
          <w:szCs w:val="21"/>
        </w:rPr>
        <w:t xml:space="preserve"> 补充</w:t>
      </w:r>
      <w:r>
        <w:rPr>
          <w:rFonts w:hint="eastAsia" w:asciiTheme="minorEastAsia" w:hAnsiTheme="minorEastAsia"/>
          <w:szCs w:val="21"/>
        </w:rPr>
        <w:t>健康档案</w:t>
      </w:r>
    </w:p>
    <w:p>
      <w:pPr>
        <w:adjustRightInd w:val="0"/>
        <w:snapToGrid w:val="0"/>
        <w:spacing w:line="360" w:lineRule="auto"/>
        <w:rPr>
          <w:rFonts w:asciiTheme="minorEastAsia" w:hAnsiTheme="minorEastAsia"/>
          <w:szCs w:val="21"/>
        </w:rPr>
      </w:pPr>
      <w:r>
        <w:rPr>
          <w:rFonts w:asciiTheme="minorEastAsia" w:hAnsiTheme="minorEastAsia"/>
          <w:szCs w:val="21"/>
        </w:rPr>
        <w:t>18</w:t>
      </w:r>
      <w:r>
        <w:rPr>
          <w:rFonts w:hint="eastAsia" w:asciiTheme="minorEastAsia" w:hAnsiTheme="minorEastAsia"/>
          <w:szCs w:val="21"/>
        </w:rPr>
        <w:t>、不属于国家基本公共卫生服务项目的是（）</w:t>
      </w:r>
    </w:p>
    <w:p>
      <w:pPr>
        <w:adjustRightInd w:val="0"/>
        <w:snapToGrid w:val="0"/>
        <w:spacing w:line="360" w:lineRule="auto"/>
        <w:rPr>
          <w:rFonts w:asciiTheme="minorEastAsia" w:hAnsiTheme="minorEastAsia"/>
          <w:szCs w:val="21"/>
        </w:rPr>
      </w:pPr>
      <w:r>
        <w:rPr>
          <w:rFonts w:hint="eastAsia" w:asciiTheme="minorEastAsia" w:hAnsiTheme="minorEastAsia"/>
          <w:szCs w:val="21"/>
        </w:rPr>
        <w:t>A．定期为65岁以上老年人做健康检查</w:t>
      </w:r>
    </w:p>
    <w:p>
      <w:pPr>
        <w:adjustRightInd w:val="0"/>
        <w:snapToGrid w:val="0"/>
        <w:spacing w:line="360" w:lineRule="auto"/>
        <w:rPr>
          <w:rFonts w:asciiTheme="minorEastAsia" w:hAnsiTheme="minorEastAsia"/>
          <w:szCs w:val="21"/>
        </w:rPr>
      </w:pPr>
      <w:r>
        <w:rPr>
          <w:rFonts w:hint="eastAsia" w:asciiTheme="minorEastAsia" w:hAnsiTheme="minorEastAsia"/>
          <w:szCs w:val="21"/>
        </w:rPr>
        <w:t>B．定期为</w:t>
      </w:r>
      <w:r>
        <w:rPr>
          <w:rFonts w:asciiTheme="minorEastAsia" w:hAnsiTheme="minorEastAsia"/>
          <w:szCs w:val="21"/>
        </w:rPr>
        <w:t>6</w:t>
      </w:r>
      <w:r>
        <w:rPr>
          <w:rFonts w:hint="eastAsia" w:asciiTheme="minorEastAsia" w:hAnsiTheme="minorEastAsia"/>
          <w:szCs w:val="21"/>
        </w:rPr>
        <w:t>岁以下婴幼儿做生长发育检查</w:t>
      </w:r>
    </w:p>
    <w:p>
      <w:pPr>
        <w:adjustRightInd w:val="0"/>
        <w:snapToGrid w:val="0"/>
        <w:spacing w:line="360" w:lineRule="auto"/>
        <w:rPr>
          <w:rFonts w:asciiTheme="minorEastAsia" w:hAnsiTheme="minorEastAsia"/>
          <w:szCs w:val="21"/>
        </w:rPr>
      </w:pPr>
      <w:r>
        <w:rPr>
          <w:rFonts w:hint="eastAsia" w:asciiTheme="minorEastAsia" w:hAnsiTheme="minorEastAsia"/>
          <w:szCs w:val="21"/>
        </w:rPr>
        <w:t>C．定期为孕产妇做产前检查和产后访视</w:t>
      </w:r>
    </w:p>
    <w:p>
      <w:pPr>
        <w:adjustRightInd w:val="0"/>
        <w:snapToGrid w:val="0"/>
        <w:spacing w:line="360" w:lineRule="auto"/>
        <w:rPr>
          <w:rFonts w:asciiTheme="minorEastAsia" w:hAnsiTheme="minorEastAsia"/>
          <w:szCs w:val="21"/>
        </w:rPr>
      </w:pPr>
      <w:r>
        <w:rPr>
          <w:rFonts w:hint="eastAsia" w:asciiTheme="minorEastAsia" w:hAnsiTheme="minorEastAsia"/>
          <w:szCs w:val="21"/>
          <w:highlight w:val="yellow"/>
        </w:rPr>
        <w:t>D．免费为精神疾病患者提供治疗服务</w:t>
      </w:r>
    </w:p>
    <w:p>
      <w:pPr>
        <w:adjustRightInd w:val="0"/>
        <w:snapToGrid w:val="0"/>
        <w:spacing w:line="360" w:lineRule="auto"/>
        <w:rPr>
          <w:rFonts w:asciiTheme="minorEastAsia" w:hAnsiTheme="minorEastAsia"/>
          <w:b/>
          <w:sz w:val="28"/>
          <w:szCs w:val="28"/>
        </w:rPr>
      </w:pPr>
      <w:r>
        <w:rPr>
          <w:rFonts w:hint="eastAsia" w:asciiTheme="minorEastAsia" w:hAnsiTheme="minorEastAsia"/>
          <w:b/>
          <w:sz w:val="28"/>
          <w:szCs w:val="28"/>
          <w:lang w:eastAsia="zh-CN"/>
        </w:rPr>
        <w:t>六</w:t>
      </w:r>
      <w:r>
        <w:rPr>
          <w:rFonts w:asciiTheme="minorEastAsia" w:hAnsiTheme="minorEastAsia"/>
          <w:b/>
          <w:sz w:val="28"/>
          <w:szCs w:val="28"/>
        </w:rPr>
        <w:t>、</w:t>
      </w:r>
      <w:r>
        <w:rPr>
          <w:rFonts w:hint="eastAsia" w:asciiTheme="minorEastAsia" w:hAnsiTheme="minorEastAsia"/>
          <w:b/>
          <w:sz w:val="28"/>
          <w:szCs w:val="28"/>
        </w:rPr>
        <w:t>健康教育</w:t>
      </w:r>
      <w:r>
        <w:rPr>
          <w:rFonts w:asciiTheme="minorEastAsia" w:hAnsiTheme="minorEastAsia"/>
          <w:b/>
          <w:sz w:val="28"/>
          <w:szCs w:val="28"/>
        </w:rPr>
        <w:t>服务规范</w:t>
      </w:r>
      <w:r>
        <w:rPr>
          <w:rFonts w:hint="eastAsia" w:asciiTheme="minorEastAsia" w:hAnsiTheme="minorEastAsia"/>
          <w:b/>
          <w:sz w:val="28"/>
          <w:szCs w:val="28"/>
        </w:rPr>
        <w:t>7</w:t>
      </w:r>
    </w:p>
    <w:p>
      <w:pPr>
        <w:adjustRightInd w:val="0"/>
        <w:snapToGrid w:val="0"/>
        <w:spacing w:line="360" w:lineRule="auto"/>
        <w:rPr>
          <w:rFonts w:cs="Arial" w:asciiTheme="minorEastAsia" w:hAnsiTheme="minorEastAsia"/>
          <w:kern w:val="0"/>
          <w:szCs w:val="21"/>
        </w:rPr>
      </w:pPr>
      <w:r>
        <w:rPr>
          <w:rFonts w:hint="eastAsia" w:asciiTheme="minorEastAsia" w:hAnsiTheme="minorEastAsia"/>
          <w:szCs w:val="21"/>
        </w:rPr>
        <w:t>1、</w:t>
      </w:r>
      <w:r>
        <w:rPr>
          <w:rFonts w:hint="eastAsia" w:cs="Arial" w:asciiTheme="minorEastAsia" w:hAnsiTheme="minorEastAsia"/>
          <w:kern w:val="0"/>
          <w:szCs w:val="21"/>
        </w:rPr>
        <w:t>健康教育服务内容表达</w:t>
      </w:r>
      <w:r>
        <w:rPr>
          <w:rFonts w:cs="Arial" w:asciiTheme="minorEastAsia" w:hAnsiTheme="minorEastAsia"/>
          <w:kern w:val="0"/>
          <w:szCs w:val="21"/>
        </w:rPr>
        <w:t>不准确的是（</w:t>
      </w:r>
      <w:r>
        <w:rPr>
          <w:rFonts w:hint="eastAsia" w:cs="Arial" w:asciiTheme="minorEastAsia" w:hAnsiTheme="minorEastAsia"/>
          <w:kern w:val="0"/>
          <w:szCs w:val="21"/>
        </w:rPr>
        <w:t>G</w:t>
      </w:r>
      <w:r>
        <w:rPr>
          <w:rFonts w:cs="Arial" w:asciiTheme="minorEastAsia" w:hAnsiTheme="minorEastAsia"/>
          <w:kern w:val="0"/>
          <w:szCs w:val="21"/>
        </w:rPr>
        <w:t>）</w:t>
      </w:r>
    </w:p>
    <w:p>
      <w:pPr>
        <w:adjustRightInd w:val="0"/>
        <w:snapToGrid w:val="0"/>
        <w:spacing w:line="360" w:lineRule="auto"/>
        <w:rPr>
          <w:rFonts w:cs="Arial" w:asciiTheme="minorEastAsia" w:hAnsiTheme="minorEastAsia"/>
          <w:kern w:val="0"/>
          <w:szCs w:val="21"/>
        </w:rPr>
      </w:pPr>
      <w:r>
        <w:rPr>
          <w:rFonts w:cs="Arial" w:asciiTheme="minorEastAsia" w:hAnsiTheme="minorEastAsia"/>
          <w:kern w:val="0"/>
          <w:szCs w:val="21"/>
        </w:rPr>
        <w:t>A</w:t>
      </w:r>
      <w:r>
        <w:rPr>
          <w:rFonts w:hint="eastAsia" w:cs="Arial" w:asciiTheme="minorEastAsia" w:hAnsiTheme="minorEastAsia"/>
          <w:kern w:val="0"/>
          <w:szCs w:val="21"/>
        </w:rPr>
        <w:t>.宣传普及《中国公民健康素养</w:t>
      </w:r>
      <w:r>
        <w:rPr>
          <w:rFonts w:hint="eastAsia" w:asciiTheme="minorEastAsia" w:hAnsiTheme="minorEastAsia"/>
          <w:szCs w:val="21"/>
        </w:rPr>
        <w:t>——</w:t>
      </w:r>
      <w:r>
        <w:rPr>
          <w:rFonts w:hint="eastAsia" w:cs="Arial" w:asciiTheme="minorEastAsia" w:hAnsiTheme="minorEastAsia"/>
          <w:kern w:val="0"/>
          <w:szCs w:val="21"/>
        </w:rPr>
        <w:t>基本知识与技能（试行）》。</w:t>
      </w:r>
      <w:r>
        <w:rPr>
          <w:rFonts w:hint="eastAsia" w:asciiTheme="minorEastAsia" w:hAnsiTheme="minorEastAsia"/>
          <w:szCs w:val="21"/>
        </w:rPr>
        <w:t>配合有关部门开展公民健康素养促进行动。</w:t>
      </w:r>
    </w:p>
    <w:p>
      <w:pPr>
        <w:adjustRightInd w:val="0"/>
        <w:snapToGrid w:val="0"/>
        <w:spacing w:line="360" w:lineRule="auto"/>
        <w:rPr>
          <w:rFonts w:cs="Arial" w:asciiTheme="minorEastAsia" w:hAnsiTheme="minorEastAsia"/>
          <w:kern w:val="0"/>
          <w:szCs w:val="21"/>
        </w:rPr>
      </w:pPr>
      <w:r>
        <w:rPr>
          <w:rFonts w:cs="Arial" w:asciiTheme="minorEastAsia" w:hAnsiTheme="minorEastAsia"/>
          <w:kern w:val="0"/>
          <w:szCs w:val="21"/>
        </w:rPr>
        <w:t>B</w:t>
      </w:r>
      <w:r>
        <w:rPr>
          <w:rFonts w:hint="eastAsia" w:cs="Arial" w:asciiTheme="minorEastAsia" w:hAnsiTheme="minorEastAsia"/>
          <w:kern w:val="0"/>
          <w:szCs w:val="21"/>
        </w:rPr>
        <w:t>.对青少年、妇女、老年人、残疾人、0～6岁儿童家长、农民工等人群进行健康教育。</w:t>
      </w:r>
    </w:p>
    <w:p>
      <w:pPr>
        <w:adjustRightInd w:val="0"/>
        <w:snapToGrid w:val="0"/>
        <w:spacing w:line="360" w:lineRule="auto"/>
        <w:rPr>
          <w:rFonts w:cs="Arial" w:asciiTheme="minorEastAsia" w:hAnsiTheme="minorEastAsia"/>
          <w:kern w:val="0"/>
          <w:szCs w:val="21"/>
        </w:rPr>
      </w:pPr>
      <w:r>
        <w:rPr>
          <w:rFonts w:cs="Arial" w:asciiTheme="minorEastAsia" w:hAnsiTheme="minorEastAsia"/>
          <w:kern w:val="0"/>
          <w:szCs w:val="21"/>
        </w:rPr>
        <w:t>C</w:t>
      </w:r>
      <w:r>
        <w:rPr>
          <w:rFonts w:hint="eastAsia" w:cs="Arial" w:asciiTheme="minorEastAsia" w:hAnsiTheme="minorEastAsia"/>
          <w:kern w:val="0"/>
          <w:szCs w:val="21"/>
        </w:rPr>
        <w:t>.开展合理膳食、控制体重、适当运动、心理平衡、改善睡眠、限盐、控烟、限酒、控制药物依赖、戒毒等健康生活方式和可干预危险因素的健康教育。</w:t>
      </w:r>
    </w:p>
    <w:p>
      <w:pPr>
        <w:adjustRightInd w:val="0"/>
        <w:snapToGrid w:val="0"/>
        <w:spacing w:line="360" w:lineRule="auto"/>
        <w:rPr>
          <w:rFonts w:cs="Arial" w:asciiTheme="minorEastAsia" w:hAnsiTheme="minorEastAsia"/>
          <w:kern w:val="0"/>
          <w:szCs w:val="21"/>
        </w:rPr>
      </w:pPr>
      <w:r>
        <w:rPr>
          <w:rFonts w:cs="Arial" w:asciiTheme="minorEastAsia" w:hAnsiTheme="minorEastAsia"/>
          <w:kern w:val="0"/>
          <w:szCs w:val="21"/>
        </w:rPr>
        <w:t>D</w:t>
      </w:r>
      <w:r>
        <w:rPr>
          <w:rFonts w:hint="eastAsia" w:cs="Arial" w:asciiTheme="minorEastAsia" w:hAnsiTheme="minorEastAsia"/>
          <w:kern w:val="0"/>
          <w:szCs w:val="21"/>
        </w:rPr>
        <w:t>.开展高血压、糖尿病、冠心病、哮喘、乳腺癌和宫颈癌、结核病、肝炎、艾滋病、流感、手足口病和狂犬病、布病等重点疾病健康教育。</w:t>
      </w:r>
    </w:p>
    <w:p>
      <w:pPr>
        <w:adjustRightInd w:val="0"/>
        <w:snapToGrid w:val="0"/>
        <w:spacing w:line="360" w:lineRule="auto"/>
        <w:rPr>
          <w:rFonts w:cs="Arial" w:asciiTheme="minorEastAsia" w:hAnsiTheme="minorEastAsia"/>
          <w:kern w:val="0"/>
          <w:szCs w:val="21"/>
        </w:rPr>
      </w:pPr>
      <w:r>
        <w:rPr>
          <w:rFonts w:cs="Arial" w:asciiTheme="minorEastAsia" w:hAnsiTheme="minorEastAsia"/>
          <w:kern w:val="0"/>
          <w:szCs w:val="21"/>
        </w:rPr>
        <w:t>E</w:t>
      </w:r>
      <w:r>
        <w:rPr>
          <w:rFonts w:hint="eastAsia" w:cs="Arial" w:asciiTheme="minorEastAsia" w:hAnsiTheme="minorEastAsia"/>
          <w:kern w:val="0"/>
          <w:szCs w:val="21"/>
        </w:rPr>
        <w:t>.开展食品安全、职业卫生、放射卫生、环境卫生、饮水卫生、计划生育、学校卫生等公共卫生问题健康教育。</w:t>
      </w:r>
    </w:p>
    <w:p>
      <w:pPr>
        <w:adjustRightInd w:val="0"/>
        <w:snapToGrid w:val="0"/>
        <w:spacing w:line="360" w:lineRule="auto"/>
        <w:rPr>
          <w:rFonts w:cs="Arial" w:asciiTheme="minorEastAsia" w:hAnsiTheme="minorEastAsia"/>
          <w:kern w:val="0"/>
          <w:szCs w:val="21"/>
        </w:rPr>
      </w:pPr>
      <w:r>
        <w:rPr>
          <w:rFonts w:cs="Arial" w:asciiTheme="minorEastAsia" w:hAnsiTheme="minorEastAsia"/>
          <w:kern w:val="0"/>
          <w:szCs w:val="21"/>
        </w:rPr>
        <w:t>F</w:t>
      </w:r>
      <w:r>
        <w:rPr>
          <w:rFonts w:hint="eastAsia" w:cs="Arial" w:asciiTheme="minorEastAsia" w:hAnsiTheme="minorEastAsia"/>
          <w:kern w:val="0"/>
          <w:szCs w:val="21"/>
        </w:rPr>
        <w:t>.开展应对突发公共卫生事件应急处置、防灾减灾、家庭急救等健康教育。</w:t>
      </w:r>
    </w:p>
    <w:p>
      <w:pPr>
        <w:adjustRightInd w:val="0"/>
        <w:snapToGrid w:val="0"/>
        <w:spacing w:line="360" w:lineRule="auto"/>
        <w:rPr>
          <w:rFonts w:cs="Arial" w:asciiTheme="minorEastAsia" w:hAnsiTheme="minorEastAsia"/>
          <w:kern w:val="0"/>
          <w:szCs w:val="21"/>
        </w:rPr>
      </w:pPr>
      <w:r>
        <w:rPr>
          <w:rFonts w:cs="Arial" w:asciiTheme="minorEastAsia" w:hAnsiTheme="minorEastAsia"/>
          <w:kern w:val="0"/>
          <w:szCs w:val="21"/>
          <w:highlight w:val="yellow"/>
        </w:rPr>
        <w:t>G</w:t>
      </w:r>
      <w:r>
        <w:rPr>
          <w:rFonts w:hint="eastAsia" w:cs="Arial" w:asciiTheme="minorEastAsia" w:hAnsiTheme="minorEastAsia"/>
          <w:kern w:val="0"/>
          <w:szCs w:val="21"/>
          <w:highlight w:val="yellow"/>
        </w:rPr>
        <w:t>.宣传普及法律法规及相关政策。</w:t>
      </w:r>
    </w:p>
    <w:p>
      <w:pPr>
        <w:adjustRightInd w:val="0"/>
        <w:snapToGrid w:val="0"/>
        <w:spacing w:line="360" w:lineRule="auto"/>
        <w:rPr>
          <w:rFonts w:cs="Arial" w:asciiTheme="minorEastAsia" w:hAnsiTheme="minorEastAsia"/>
          <w:kern w:val="0"/>
          <w:szCs w:val="21"/>
        </w:rPr>
      </w:pPr>
      <w:r>
        <w:rPr>
          <w:rFonts w:hint="eastAsia" w:asciiTheme="minorEastAsia" w:hAnsiTheme="minorEastAsia"/>
          <w:szCs w:val="21"/>
        </w:rPr>
        <w:t>2、健康教育</w:t>
      </w:r>
      <w:r>
        <w:rPr>
          <w:rFonts w:hint="eastAsia" w:cs="Arial" w:asciiTheme="minorEastAsia" w:hAnsiTheme="minorEastAsia"/>
          <w:kern w:val="0"/>
          <w:szCs w:val="21"/>
        </w:rPr>
        <w:t>印刷资料包括健康教育折页、健康教育处方和健康手册等。每个机构每年提供不少于（）种内容的印刷资料，并及时更新补充，保障使用。</w:t>
      </w:r>
    </w:p>
    <w:p>
      <w:pPr>
        <w:adjustRightInd w:val="0"/>
        <w:snapToGrid w:val="0"/>
        <w:spacing w:line="360" w:lineRule="auto"/>
        <w:rPr>
          <w:rFonts w:cs="Arial" w:asciiTheme="minorEastAsia" w:hAnsiTheme="minorEastAsia"/>
          <w:kern w:val="0"/>
          <w:szCs w:val="21"/>
        </w:rPr>
      </w:pPr>
      <w:r>
        <w:rPr>
          <w:rFonts w:cs="Arial" w:asciiTheme="minorEastAsia" w:hAnsiTheme="minorEastAsia"/>
          <w:kern w:val="0"/>
          <w:szCs w:val="21"/>
        </w:rPr>
        <w:t>A.2  B.6  C.9  D.</w:t>
      </w:r>
      <w:r>
        <w:rPr>
          <w:rFonts w:cs="Arial" w:asciiTheme="minorEastAsia" w:hAnsiTheme="minorEastAsia"/>
          <w:kern w:val="0"/>
          <w:szCs w:val="21"/>
          <w:highlight w:val="yellow"/>
        </w:rPr>
        <w:t>12</w:t>
      </w:r>
    </w:p>
    <w:p>
      <w:pPr>
        <w:adjustRightInd w:val="0"/>
        <w:snapToGrid w:val="0"/>
        <w:spacing w:line="360" w:lineRule="auto"/>
        <w:rPr>
          <w:rFonts w:cs="Arial" w:asciiTheme="minorEastAsia" w:hAnsiTheme="minorEastAsia"/>
          <w:kern w:val="0"/>
          <w:szCs w:val="21"/>
        </w:rPr>
      </w:pPr>
      <w:r>
        <w:rPr>
          <w:rFonts w:cs="Arial" w:asciiTheme="minorEastAsia" w:hAnsiTheme="minorEastAsia"/>
          <w:kern w:val="0"/>
          <w:szCs w:val="21"/>
        </w:rPr>
        <w:t>3</w:t>
      </w:r>
      <w:r>
        <w:rPr>
          <w:rFonts w:hint="eastAsia" w:cs="Arial" w:asciiTheme="minorEastAsia" w:hAnsiTheme="minorEastAsia"/>
          <w:kern w:val="0"/>
          <w:szCs w:val="21"/>
        </w:rPr>
        <w:t>、健康教育</w:t>
      </w:r>
      <w:r>
        <w:rPr>
          <w:rFonts w:cs="Arial" w:asciiTheme="minorEastAsia" w:hAnsiTheme="minorEastAsia"/>
          <w:kern w:val="0"/>
          <w:szCs w:val="21"/>
        </w:rPr>
        <w:t>的</w:t>
      </w:r>
      <w:r>
        <w:rPr>
          <w:rFonts w:hint="eastAsia" w:cs="Arial" w:asciiTheme="minorEastAsia" w:hAnsiTheme="minorEastAsia"/>
          <w:kern w:val="0"/>
          <w:szCs w:val="21"/>
        </w:rPr>
        <w:t>音像资料包括录像带、VCD、DVD等视听传播资料，机构正常应诊的时间内，在乡镇卫生院、社区卫生服务中心门诊候诊区、观察室、健教室等场所或宣传活动现场播放。每个机构每年播放音像资料不少于（）种。</w:t>
      </w:r>
    </w:p>
    <w:p>
      <w:pPr>
        <w:adjustRightInd w:val="0"/>
        <w:snapToGrid w:val="0"/>
        <w:spacing w:line="360" w:lineRule="auto"/>
        <w:rPr>
          <w:rFonts w:cs="Arial" w:asciiTheme="minorEastAsia" w:hAnsiTheme="minorEastAsia"/>
          <w:kern w:val="0"/>
          <w:szCs w:val="21"/>
        </w:rPr>
      </w:pPr>
      <w:r>
        <w:rPr>
          <w:rFonts w:cs="Arial" w:asciiTheme="minorEastAsia" w:hAnsiTheme="minorEastAsia"/>
          <w:kern w:val="0"/>
          <w:szCs w:val="21"/>
        </w:rPr>
        <w:t>A.2  B.</w:t>
      </w:r>
      <w:r>
        <w:rPr>
          <w:rFonts w:cs="Arial" w:asciiTheme="minorEastAsia" w:hAnsiTheme="minorEastAsia"/>
          <w:kern w:val="0"/>
          <w:szCs w:val="21"/>
          <w:highlight w:val="yellow"/>
        </w:rPr>
        <w:t>6</w:t>
      </w:r>
      <w:r>
        <w:rPr>
          <w:rFonts w:cs="Arial" w:asciiTheme="minorEastAsia" w:hAnsiTheme="minorEastAsia"/>
          <w:kern w:val="0"/>
          <w:szCs w:val="21"/>
        </w:rPr>
        <w:t xml:space="preserve">  C.9  D.12</w:t>
      </w:r>
    </w:p>
    <w:p>
      <w:pPr>
        <w:adjustRightInd w:val="0"/>
        <w:snapToGrid w:val="0"/>
        <w:spacing w:line="360" w:lineRule="auto"/>
        <w:rPr>
          <w:rFonts w:cs="Arial" w:asciiTheme="minorEastAsia" w:hAnsiTheme="minorEastAsia"/>
          <w:kern w:val="0"/>
          <w:szCs w:val="21"/>
        </w:rPr>
      </w:pPr>
      <w:r>
        <w:rPr>
          <w:rFonts w:hint="eastAsia" w:asciiTheme="minorEastAsia" w:hAnsiTheme="minorEastAsia"/>
          <w:szCs w:val="21"/>
        </w:rPr>
        <w:t>4、健康教育</w:t>
      </w:r>
      <w:r>
        <w:rPr>
          <w:rFonts w:asciiTheme="minorEastAsia" w:hAnsiTheme="minorEastAsia"/>
          <w:szCs w:val="21"/>
        </w:rPr>
        <w:t>宣传栏</w:t>
      </w:r>
      <w:r>
        <w:rPr>
          <w:rFonts w:hint="eastAsia" w:cs="Arial" w:asciiTheme="minorEastAsia" w:hAnsiTheme="minorEastAsia"/>
          <w:kern w:val="0"/>
          <w:szCs w:val="21"/>
        </w:rPr>
        <w:t>每个机构每（）个月最少更换1次健康教育宣传栏内容。</w:t>
      </w:r>
    </w:p>
    <w:p>
      <w:pPr>
        <w:adjustRightInd w:val="0"/>
        <w:snapToGrid w:val="0"/>
        <w:spacing w:line="360" w:lineRule="auto"/>
        <w:rPr>
          <w:rFonts w:cs="Arial" w:asciiTheme="minorEastAsia" w:hAnsiTheme="minorEastAsia"/>
          <w:kern w:val="0"/>
          <w:szCs w:val="21"/>
        </w:rPr>
      </w:pPr>
      <w:r>
        <w:rPr>
          <w:rFonts w:cs="Arial" w:asciiTheme="minorEastAsia" w:hAnsiTheme="minorEastAsia"/>
          <w:kern w:val="0"/>
          <w:szCs w:val="21"/>
        </w:rPr>
        <w:t>A.1  B.</w:t>
      </w:r>
      <w:r>
        <w:rPr>
          <w:rFonts w:cs="Arial" w:asciiTheme="minorEastAsia" w:hAnsiTheme="minorEastAsia"/>
          <w:kern w:val="0"/>
          <w:szCs w:val="21"/>
          <w:highlight w:val="yellow"/>
        </w:rPr>
        <w:t>2</w:t>
      </w:r>
      <w:r>
        <w:rPr>
          <w:rFonts w:cs="Arial" w:asciiTheme="minorEastAsia" w:hAnsiTheme="minorEastAsia"/>
          <w:kern w:val="0"/>
          <w:szCs w:val="21"/>
        </w:rPr>
        <w:t xml:space="preserve">  C.3  D.6</w:t>
      </w:r>
    </w:p>
    <w:p>
      <w:pPr>
        <w:adjustRightInd w:val="0"/>
        <w:snapToGrid w:val="0"/>
        <w:spacing w:line="360" w:lineRule="auto"/>
        <w:rPr>
          <w:rFonts w:cs="Arial" w:asciiTheme="minorEastAsia" w:hAnsiTheme="minorEastAsia"/>
          <w:kern w:val="0"/>
          <w:szCs w:val="21"/>
        </w:rPr>
      </w:pPr>
      <w:r>
        <w:rPr>
          <w:rFonts w:hint="eastAsia" w:asciiTheme="minorEastAsia" w:hAnsiTheme="minorEastAsia"/>
          <w:szCs w:val="21"/>
        </w:rPr>
        <w:t>5、</w:t>
      </w:r>
      <w:r>
        <w:rPr>
          <w:rFonts w:hint="eastAsia" w:cs="Arial" w:asciiTheme="minorEastAsia" w:hAnsiTheme="minorEastAsia"/>
          <w:kern w:val="0"/>
          <w:szCs w:val="21"/>
        </w:rPr>
        <w:t>每个社区卫生服务中心每年至少开展（）次公众健康咨询活动。</w:t>
      </w:r>
    </w:p>
    <w:p>
      <w:pPr>
        <w:adjustRightInd w:val="0"/>
        <w:snapToGrid w:val="0"/>
        <w:spacing w:line="360" w:lineRule="auto"/>
        <w:rPr>
          <w:rFonts w:cs="Arial" w:asciiTheme="minorEastAsia" w:hAnsiTheme="minorEastAsia"/>
          <w:kern w:val="0"/>
          <w:szCs w:val="21"/>
        </w:rPr>
      </w:pPr>
      <w:r>
        <w:rPr>
          <w:rFonts w:cs="Arial" w:asciiTheme="minorEastAsia" w:hAnsiTheme="minorEastAsia"/>
          <w:kern w:val="0"/>
          <w:szCs w:val="21"/>
        </w:rPr>
        <w:t>A.2  B.6  C.</w:t>
      </w:r>
      <w:r>
        <w:rPr>
          <w:rFonts w:cs="Arial" w:asciiTheme="minorEastAsia" w:hAnsiTheme="minorEastAsia"/>
          <w:kern w:val="0"/>
          <w:szCs w:val="21"/>
          <w:highlight w:val="yellow"/>
        </w:rPr>
        <w:t>9</w:t>
      </w:r>
      <w:r>
        <w:rPr>
          <w:rFonts w:cs="Arial" w:asciiTheme="minorEastAsia" w:hAnsiTheme="minorEastAsia"/>
          <w:kern w:val="0"/>
          <w:szCs w:val="21"/>
        </w:rPr>
        <w:t xml:space="preserve">  D.12</w:t>
      </w:r>
    </w:p>
    <w:p>
      <w:pPr>
        <w:adjustRightInd w:val="0"/>
        <w:snapToGrid w:val="0"/>
        <w:spacing w:line="360" w:lineRule="auto"/>
        <w:rPr>
          <w:rFonts w:asciiTheme="minorEastAsia" w:hAnsiTheme="minorEastAsia"/>
          <w:szCs w:val="21"/>
        </w:rPr>
      </w:pPr>
      <w:r>
        <w:rPr>
          <w:rFonts w:hint="eastAsia" w:asciiTheme="minorEastAsia" w:hAnsiTheme="minorEastAsia"/>
          <w:szCs w:val="21"/>
        </w:rPr>
        <w:t>6、每个乡镇卫生院和社区卫生服务中心每（</w:t>
      </w:r>
      <w:r>
        <w:rPr>
          <w:rFonts w:asciiTheme="minorEastAsia" w:hAnsiTheme="minorEastAsia"/>
          <w:szCs w:val="21"/>
        </w:rPr>
        <w:t>）</w:t>
      </w:r>
      <w:r>
        <w:rPr>
          <w:rFonts w:hint="eastAsia" w:asciiTheme="minorEastAsia" w:hAnsiTheme="minorEastAsia"/>
          <w:szCs w:val="21"/>
        </w:rPr>
        <w:t>月至少举办1次健康知识讲座，村卫生室和社区卫生服务站每（）个月至少举办1次健康知识讲座。</w:t>
      </w:r>
    </w:p>
    <w:p>
      <w:pPr>
        <w:adjustRightInd w:val="0"/>
        <w:snapToGrid w:val="0"/>
        <w:spacing w:line="360" w:lineRule="auto"/>
        <w:rPr>
          <w:rFonts w:cs="Arial" w:asciiTheme="minorEastAsia" w:hAnsiTheme="minorEastAsia"/>
          <w:kern w:val="0"/>
          <w:szCs w:val="21"/>
        </w:rPr>
      </w:pPr>
      <w:r>
        <w:rPr>
          <w:rFonts w:cs="Arial" w:asciiTheme="minorEastAsia" w:hAnsiTheme="minorEastAsia"/>
          <w:kern w:val="0"/>
          <w:szCs w:val="21"/>
        </w:rPr>
        <w:t>A.1</w:t>
      </w:r>
      <w:r>
        <w:rPr>
          <w:rFonts w:hint="eastAsia" w:cs="Arial" w:asciiTheme="minorEastAsia" w:hAnsiTheme="minorEastAsia"/>
          <w:kern w:val="0"/>
          <w:szCs w:val="21"/>
        </w:rPr>
        <w:t>；1</w:t>
      </w:r>
      <w:r>
        <w:rPr>
          <w:rFonts w:cs="Arial" w:asciiTheme="minorEastAsia" w:hAnsiTheme="minorEastAsia"/>
          <w:kern w:val="0"/>
          <w:szCs w:val="21"/>
        </w:rPr>
        <w:t xml:space="preserve">  B.</w:t>
      </w:r>
      <w:r>
        <w:rPr>
          <w:rFonts w:cs="Arial" w:asciiTheme="minorEastAsia" w:hAnsiTheme="minorEastAsia"/>
          <w:kern w:val="0"/>
          <w:szCs w:val="21"/>
          <w:highlight w:val="yellow"/>
        </w:rPr>
        <w:t>1</w:t>
      </w:r>
      <w:r>
        <w:rPr>
          <w:rFonts w:hint="eastAsia" w:cs="Arial" w:asciiTheme="minorEastAsia" w:hAnsiTheme="minorEastAsia"/>
          <w:kern w:val="0"/>
          <w:szCs w:val="21"/>
          <w:highlight w:val="yellow"/>
        </w:rPr>
        <w:t>；</w:t>
      </w:r>
      <w:r>
        <w:rPr>
          <w:rFonts w:cs="Arial" w:asciiTheme="minorEastAsia" w:hAnsiTheme="minorEastAsia"/>
          <w:kern w:val="0"/>
          <w:szCs w:val="21"/>
          <w:highlight w:val="yellow"/>
        </w:rPr>
        <w:t>2</w:t>
      </w:r>
      <w:r>
        <w:rPr>
          <w:rFonts w:cs="Arial" w:asciiTheme="minorEastAsia" w:hAnsiTheme="minorEastAsia"/>
          <w:kern w:val="0"/>
          <w:szCs w:val="21"/>
        </w:rPr>
        <w:t xml:space="preserve">  C.1</w:t>
      </w:r>
      <w:r>
        <w:rPr>
          <w:rFonts w:hint="eastAsia" w:cs="Arial" w:asciiTheme="minorEastAsia" w:hAnsiTheme="minorEastAsia"/>
          <w:kern w:val="0"/>
          <w:szCs w:val="21"/>
        </w:rPr>
        <w:t>；</w:t>
      </w:r>
      <w:r>
        <w:rPr>
          <w:rFonts w:cs="Arial" w:asciiTheme="minorEastAsia" w:hAnsiTheme="minorEastAsia"/>
          <w:kern w:val="0"/>
          <w:szCs w:val="21"/>
        </w:rPr>
        <w:t>3  D.2</w:t>
      </w:r>
      <w:r>
        <w:rPr>
          <w:rFonts w:hint="eastAsia" w:cs="Arial" w:asciiTheme="minorEastAsia" w:hAnsiTheme="minorEastAsia"/>
          <w:kern w:val="0"/>
          <w:szCs w:val="21"/>
        </w:rPr>
        <w:t>；2</w:t>
      </w:r>
      <w:r>
        <w:rPr>
          <w:rFonts w:cs="Arial" w:asciiTheme="minorEastAsia" w:hAnsiTheme="minorEastAsia"/>
          <w:kern w:val="0"/>
          <w:szCs w:val="21"/>
        </w:rPr>
        <w:t xml:space="preserve">  E.2</w:t>
      </w:r>
      <w:r>
        <w:rPr>
          <w:rFonts w:hint="eastAsia" w:cs="Arial" w:asciiTheme="minorEastAsia" w:hAnsiTheme="minorEastAsia"/>
          <w:kern w:val="0"/>
          <w:szCs w:val="21"/>
        </w:rPr>
        <w:t>；3</w:t>
      </w:r>
    </w:p>
    <w:p>
      <w:pPr>
        <w:adjustRightInd w:val="0"/>
        <w:snapToGrid w:val="0"/>
        <w:spacing w:line="360" w:lineRule="auto"/>
        <w:rPr>
          <w:rFonts w:cs="Arial" w:asciiTheme="minorEastAsia" w:hAnsiTheme="minorEastAsia"/>
          <w:kern w:val="0"/>
          <w:szCs w:val="21"/>
        </w:rPr>
      </w:pPr>
      <w:r>
        <w:rPr>
          <w:rFonts w:cs="Arial" w:asciiTheme="minorEastAsia" w:hAnsiTheme="minorEastAsia"/>
          <w:kern w:val="0"/>
          <w:szCs w:val="21"/>
        </w:rPr>
        <w:t>7</w:t>
      </w:r>
      <w:r>
        <w:rPr>
          <w:rFonts w:hint="eastAsia" w:cs="Arial" w:asciiTheme="minorEastAsia" w:hAnsiTheme="minorEastAsia"/>
          <w:kern w:val="0"/>
          <w:szCs w:val="21"/>
        </w:rPr>
        <w:t>、社区卫生服务中心（站）的</w:t>
      </w:r>
      <w:r>
        <w:rPr>
          <w:rFonts w:hint="eastAsia" w:asciiTheme="minorEastAsia" w:hAnsiTheme="minorEastAsia"/>
          <w:szCs w:val="21"/>
        </w:rPr>
        <w:t>医务人员在（）时，要开展有针对性的个体化健康知识和健康技能的教育。</w:t>
      </w:r>
    </w:p>
    <w:p>
      <w:pPr>
        <w:adjustRightInd w:val="0"/>
        <w:snapToGrid w:val="0"/>
        <w:spacing w:line="360" w:lineRule="auto"/>
        <w:rPr>
          <w:rFonts w:asciiTheme="minorEastAsia" w:hAnsiTheme="minorEastAsia"/>
          <w:szCs w:val="21"/>
        </w:rPr>
      </w:pPr>
      <w:r>
        <w:rPr>
          <w:rFonts w:hint="eastAsia" w:asciiTheme="minorEastAsia" w:hAnsiTheme="minorEastAsia"/>
          <w:szCs w:val="21"/>
        </w:rPr>
        <w:t>A</w:t>
      </w:r>
      <w:r>
        <w:rPr>
          <w:rFonts w:asciiTheme="minorEastAsia" w:hAnsiTheme="minorEastAsia"/>
          <w:szCs w:val="21"/>
        </w:rPr>
        <w:t>、</w:t>
      </w:r>
      <w:r>
        <w:rPr>
          <w:rFonts w:hint="eastAsia" w:asciiTheme="minorEastAsia" w:hAnsiTheme="minorEastAsia"/>
          <w:szCs w:val="21"/>
        </w:rPr>
        <w:t>门诊医疗</w:t>
      </w:r>
    </w:p>
    <w:p>
      <w:pPr>
        <w:adjustRightInd w:val="0"/>
        <w:snapToGrid w:val="0"/>
        <w:spacing w:line="360" w:lineRule="auto"/>
        <w:rPr>
          <w:rFonts w:asciiTheme="minorEastAsia" w:hAnsiTheme="minorEastAsia"/>
          <w:szCs w:val="21"/>
        </w:rPr>
      </w:pPr>
      <w:r>
        <w:rPr>
          <w:rFonts w:asciiTheme="minorEastAsia" w:hAnsiTheme="minorEastAsia"/>
          <w:szCs w:val="21"/>
        </w:rPr>
        <w:t>B、</w:t>
      </w:r>
      <w:r>
        <w:rPr>
          <w:rFonts w:hint="eastAsia" w:asciiTheme="minorEastAsia" w:hAnsiTheme="minorEastAsia"/>
          <w:szCs w:val="21"/>
        </w:rPr>
        <w:t>上门访视</w:t>
      </w:r>
    </w:p>
    <w:p>
      <w:pPr>
        <w:adjustRightInd w:val="0"/>
        <w:snapToGrid w:val="0"/>
        <w:spacing w:line="360" w:lineRule="auto"/>
        <w:rPr>
          <w:rFonts w:asciiTheme="minorEastAsia" w:hAnsiTheme="minorEastAsia"/>
          <w:szCs w:val="21"/>
        </w:rPr>
      </w:pPr>
      <w:r>
        <w:rPr>
          <w:rFonts w:hint="eastAsia" w:asciiTheme="minorEastAsia" w:hAnsiTheme="minorEastAsia"/>
          <w:szCs w:val="21"/>
        </w:rPr>
        <w:t>C</w:t>
      </w:r>
      <w:r>
        <w:rPr>
          <w:rFonts w:asciiTheme="minorEastAsia" w:hAnsiTheme="minorEastAsia"/>
          <w:szCs w:val="21"/>
        </w:rPr>
        <w:t>、</w:t>
      </w:r>
      <w:r>
        <w:rPr>
          <w:rFonts w:asciiTheme="minorEastAsia" w:hAnsiTheme="minorEastAsia"/>
          <w:szCs w:val="21"/>
          <w:highlight w:val="yellow"/>
        </w:rPr>
        <w:t>以上都是</w:t>
      </w:r>
    </w:p>
    <w:p>
      <w:pPr>
        <w:adjustRightInd w:val="0"/>
        <w:snapToGrid w:val="0"/>
        <w:spacing w:line="360" w:lineRule="auto"/>
        <w:rPr>
          <w:rFonts w:asciiTheme="minorEastAsia" w:hAnsiTheme="minorEastAsia"/>
          <w:szCs w:val="21"/>
        </w:rPr>
      </w:pPr>
      <w:r>
        <w:rPr>
          <w:rFonts w:hint="eastAsia" w:asciiTheme="minorEastAsia" w:hAnsiTheme="minorEastAsia"/>
          <w:szCs w:val="21"/>
        </w:rPr>
        <w:t>D、</w:t>
      </w:r>
      <w:r>
        <w:rPr>
          <w:rFonts w:asciiTheme="minorEastAsia" w:hAnsiTheme="minorEastAsia"/>
          <w:szCs w:val="21"/>
        </w:rPr>
        <w:t>以上都不是</w:t>
      </w:r>
    </w:p>
    <w:p>
      <w:pPr>
        <w:adjustRightInd w:val="0"/>
        <w:snapToGrid w:val="0"/>
        <w:spacing w:line="360" w:lineRule="auto"/>
        <w:rPr>
          <w:rFonts w:asciiTheme="minorEastAsia" w:hAnsiTheme="minorEastAsia"/>
          <w:b/>
          <w:sz w:val="28"/>
          <w:szCs w:val="28"/>
        </w:rPr>
      </w:pPr>
      <w:r>
        <w:rPr>
          <w:rFonts w:hint="eastAsia" w:asciiTheme="minorEastAsia" w:hAnsiTheme="minorEastAsia"/>
          <w:b/>
          <w:sz w:val="28"/>
          <w:szCs w:val="28"/>
          <w:lang w:eastAsia="zh-CN"/>
        </w:rPr>
        <w:t>七、</w:t>
      </w:r>
      <w:r>
        <w:rPr>
          <w:rFonts w:hint="eastAsia" w:asciiTheme="minorEastAsia" w:hAnsiTheme="minorEastAsia"/>
          <w:b/>
          <w:sz w:val="28"/>
          <w:szCs w:val="28"/>
        </w:rPr>
        <w:t>慢性病</w:t>
      </w:r>
      <w:r>
        <w:rPr>
          <w:rFonts w:asciiTheme="minorEastAsia" w:hAnsiTheme="minorEastAsia"/>
          <w:b/>
          <w:sz w:val="28"/>
          <w:szCs w:val="28"/>
        </w:rPr>
        <w:t>管理服务规范</w:t>
      </w:r>
      <w:r>
        <w:rPr>
          <w:rFonts w:hint="eastAsia" w:asciiTheme="minorEastAsia" w:hAnsiTheme="minorEastAsia"/>
          <w:b/>
          <w:sz w:val="28"/>
          <w:szCs w:val="28"/>
        </w:rPr>
        <w:t>17</w:t>
      </w:r>
    </w:p>
    <w:p>
      <w:pPr>
        <w:adjustRightInd w:val="0"/>
        <w:snapToGrid w:val="0"/>
        <w:spacing w:line="360" w:lineRule="auto"/>
        <w:rPr>
          <w:rFonts w:asciiTheme="minorEastAsia" w:hAnsiTheme="minorEastAsia"/>
          <w:szCs w:val="21"/>
        </w:rPr>
      </w:pPr>
      <w:r>
        <w:rPr>
          <w:rFonts w:asciiTheme="minorEastAsia" w:hAnsiTheme="minorEastAsia"/>
          <w:szCs w:val="21"/>
        </w:rPr>
        <w:t>1</w:t>
      </w:r>
      <w:r>
        <w:rPr>
          <w:rFonts w:hint="eastAsia" w:asciiTheme="minorEastAsia" w:hAnsiTheme="minorEastAsia"/>
          <w:szCs w:val="21"/>
        </w:rPr>
        <w:t>、</w:t>
      </w:r>
      <w:r>
        <w:rPr>
          <w:rFonts w:asciiTheme="minorEastAsia" w:hAnsiTheme="minorEastAsia"/>
          <w:szCs w:val="21"/>
        </w:rPr>
        <w:t>高血压患者</w:t>
      </w:r>
      <w:r>
        <w:rPr>
          <w:rFonts w:hint="eastAsia" w:asciiTheme="minorEastAsia" w:hAnsiTheme="minorEastAsia"/>
          <w:szCs w:val="21"/>
        </w:rPr>
        <w:t>健康</w:t>
      </w:r>
      <w:r>
        <w:rPr>
          <w:rFonts w:asciiTheme="minorEastAsia" w:hAnsiTheme="minorEastAsia"/>
          <w:szCs w:val="21"/>
        </w:rPr>
        <w:t>管理服务</w:t>
      </w:r>
      <w:r>
        <w:rPr>
          <w:rFonts w:hint="eastAsia" w:asciiTheme="minorEastAsia" w:hAnsiTheme="minorEastAsia"/>
          <w:szCs w:val="21"/>
        </w:rPr>
        <w:t>对象指</w:t>
      </w:r>
      <w:r>
        <w:rPr>
          <w:rFonts w:asciiTheme="minorEastAsia" w:hAnsiTheme="minorEastAsia"/>
          <w:szCs w:val="21"/>
        </w:rPr>
        <w:t>（）</w:t>
      </w:r>
    </w:p>
    <w:p>
      <w:pPr>
        <w:adjustRightInd w:val="0"/>
        <w:snapToGrid w:val="0"/>
        <w:spacing w:line="360" w:lineRule="auto"/>
        <w:rPr>
          <w:rFonts w:asciiTheme="minorEastAsia" w:hAnsiTheme="minorEastAsia"/>
          <w:szCs w:val="21"/>
        </w:rPr>
      </w:pPr>
      <w:r>
        <w:rPr>
          <w:rFonts w:hint="eastAsia" w:asciiTheme="minorEastAsia" w:hAnsiTheme="minorEastAsia"/>
          <w:szCs w:val="21"/>
        </w:rPr>
        <w:t>A.辖区内原发性高血压患者。</w:t>
      </w:r>
    </w:p>
    <w:p>
      <w:pPr>
        <w:adjustRightInd w:val="0"/>
        <w:snapToGrid w:val="0"/>
        <w:spacing w:line="360" w:lineRule="auto"/>
        <w:rPr>
          <w:rFonts w:asciiTheme="minorEastAsia" w:hAnsiTheme="minorEastAsia"/>
          <w:szCs w:val="21"/>
        </w:rPr>
      </w:pPr>
      <w:r>
        <w:rPr>
          <w:rFonts w:hint="eastAsia" w:asciiTheme="minorEastAsia" w:hAnsiTheme="minorEastAsia"/>
          <w:szCs w:val="21"/>
        </w:rPr>
        <w:t>B. 辖区内高血压患者</w:t>
      </w:r>
    </w:p>
    <w:p>
      <w:pPr>
        <w:adjustRightInd w:val="0"/>
        <w:snapToGrid w:val="0"/>
        <w:spacing w:line="360" w:lineRule="auto"/>
        <w:rPr>
          <w:rFonts w:asciiTheme="minorEastAsia" w:hAnsiTheme="minorEastAsia"/>
          <w:szCs w:val="21"/>
        </w:rPr>
      </w:pPr>
      <w:r>
        <w:rPr>
          <w:rFonts w:hint="eastAsia" w:asciiTheme="minorEastAsia" w:hAnsiTheme="minorEastAsia"/>
          <w:szCs w:val="21"/>
          <w:highlight w:val="yellow"/>
        </w:rPr>
        <w:t>C.辖区内35岁及以上原发性高血压患者。</w:t>
      </w:r>
    </w:p>
    <w:p>
      <w:pPr>
        <w:adjustRightInd w:val="0"/>
        <w:snapToGrid w:val="0"/>
        <w:spacing w:line="360" w:lineRule="auto"/>
        <w:rPr>
          <w:rFonts w:asciiTheme="minorEastAsia" w:hAnsiTheme="minorEastAsia"/>
          <w:szCs w:val="21"/>
        </w:rPr>
      </w:pPr>
      <w:r>
        <w:rPr>
          <w:rFonts w:asciiTheme="minorEastAsia" w:hAnsiTheme="minorEastAsia"/>
          <w:szCs w:val="21"/>
        </w:rPr>
        <w:t>D.</w:t>
      </w:r>
      <w:r>
        <w:rPr>
          <w:rFonts w:hint="eastAsia" w:asciiTheme="minorEastAsia" w:hAnsiTheme="minorEastAsia"/>
          <w:szCs w:val="21"/>
        </w:rPr>
        <w:t xml:space="preserve"> 辖区内3</w:t>
      </w:r>
      <w:r>
        <w:rPr>
          <w:rFonts w:asciiTheme="minorEastAsia" w:hAnsiTheme="minorEastAsia"/>
          <w:szCs w:val="21"/>
        </w:rPr>
        <w:t>5</w:t>
      </w:r>
      <w:r>
        <w:rPr>
          <w:rFonts w:hint="eastAsia" w:asciiTheme="minorEastAsia" w:hAnsiTheme="minorEastAsia"/>
          <w:szCs w:val="21"/>
        </w:rPr>
        <w:t>岁及以上高血压患者。</w:t>
      </w:r>
    </w:p>
    <w:p>
      <w:pPr>
        <w:adjustRightInd w:val="0"/>
        <w:snapToGrid w:val="0"/>
        <w:spacing w:line="360" w:lineRule="auto"/>
        <w:rPr>
          <w:rFonts w:asciiTheme="minorEastAsia" w:hAnsiTheme="minorEastAsia"/>
          <w:szCs w:val="21"/>
        </w:rPr>
      </w:pPr>
      <w:r>
        <w:rPr>
          <w:rFonts w:hint="eastAsia" w:asciiTheme="minorEastAsia" w:hAnsiTheme="minorEastAsia"/>
          <w:szCs w:val="21"/>
        </w:rPr>
        <w:t>2、对于</w:t>
      </w:r>
      <w:r>
        <w:rPr>
          <w:rFonts w:asciiTheme="minorEastAsia" w:hAnsiTheme="minorEastAsia"/>
          <w:szCs w:val="21"/>
        </w:rPr>
        <w:t>高血压</w:t>
      </w:r>
      <w:r>
        <w:rPr>
          <w:rFonts w:hint="eastAsia" w:asciiTheme="minorEastAsia" w:hAnsiTheme="minorEastAsia"/>
          <w:szCs w:val="21"/>
        </w:rPr>
        <w:t>高危人群建议每（）至少测量1次血压，并接受医务人员的生活方式指导。</w:t>
      </w:r>
    </w:p>
    <w:p>
      <w:pPr>
        <w:pStyle w:val="4"/>
        <w:numPr>
          <w:ilvl w:val="0"/>
          <w:numId w:val="11"/>
        </w:numPr>
        <w:adjustRightInd w:val="0"/>
        <w:snapToGrid w:val="0"/>
        <w:spacing w:line="360" w:lineRule="auto"/>
        <w:ind w:firstLineChars="0"/>
        <w:rPr>
          <w:rFonts w:asciiTheme="minorEastAsia" w:hAnsiTheme="minorEastAsia"/>
          <w:szCs w:val="21"/>
        </w:rPr>
      </w:pPr>
      <w:r>
        <w:rPr>
          <w:rFonts w:hint="eastAsia" w:asciiTheme="minorEastAsia" w:hAnsiTheme="minorEastAsia"/>
          <w:szCs w:val="21"/>
        </w:rPr>
        <w:t>月</w:t>
      </w:r>
    </w:p>
    <w:p>
      <w:pPr>
        <w:pStyle w:val="4"/>
        <w:numPr>
          <w:ilvl w:val="0"/>
          <w:numId w:val="11"/>
        </w:numPr>
        <w:adjustRightInd w:val="0"/>
        <w:snapToGrid w:val="0"/>
        <w:spacing w:line="360" w:lineRule="auto"/>
        <w:ind w:firstLineChars="0"/>
        <w:rPr>
          <w:rFonts w:asciiTheme="minorEastAsia" w:hAnsiTheme="minorEastAsia"/>
          <w:szCs w:val="21"/>
        </w:rPr>
      </w:pPr>
      <w:r>
        <w:rPr>
          <w:rFonts w:hint="eastAsia" w:asciiTheme="minorEastAsia" w:hAnsiTheme="minorEastAsia"/>
          <w:szCs w:val="21"/>
        </w:rPr>
        <w:t>季度</w:t>
      </w:r>
    </w:p>
    <w:p>
      <w:pPr>
        <w:pStyle w:val="4"/>
        <w:numPr>
          <w:ilvl w:val="0"/>
          <w:numId w:val="11"/>
        </w:numPr>
        <w:adjustRightInd w:val="0"/>
        <w:snapToGrid w:val="0"/>
        <w:spacing w:line="360" w:lineRule="auto"/>
        <w:ind w:firstLineChars="0"/>
        <w:rPr>
          <w:rFonts w:asciiTheme="minorEastAsia" w:hAnsiTheme="minorEastAsia"/>
          <w:szCs w:val="21"/>
          <w:highlight w:val="yellow"/>
        </w:rPr>
      </w:pPr>
      <w:r>
        <w:rPr>
          <w:rFonts w:hint="eastAsia" w:asciiTheme="minorEastAsia" w:hAnsiTheme="minorEastAsia"/>
          <w:szCs w:val="21"/>
          <w:highlight w:val="yellow"/>
        </w:rPr>
        <w:t>半年</w:t>
      </w:r>
    </w:p>
    <w:p>
      <w:pPr>
        <w:pStyle w:val="4"/>
        <w:numPr>
          <w:ilvl w:val="0"/>
          <w:numId w:val="11"/>
        </w:numPr>
        <w:adjustRightInd w:val="0"/>
        <w:snapToGrid w:val="0"/>
        <w:spacing w:line="360" w:lineRule="auto"/>
        <w:ind w:firstLineChars="0"/>
        <w:rPr>
          <w:rFonts w:asciiTheme="minorEastAsia" w:hAnsiTheme="minorEastAsia"/>
          <w:szCs w:val="21"/>
        </w:rPr>
      </w:pPr>
      <w:r>
        <w:rPr>
          <w:rFonts w:hint="eastAsia" w:asciiTheme="minorEastAsia" w:hAnsiTheme="minorEastAsia"/>
          <w:szCs w:val="21"/>
        </w:rPr>
        <w:t>年</w:t>
      </w:r>
    </w:p>
    <w:p>
      <w:pPr>
        <w:adjustRightInd w:val="0"/>
        <w:snapToGrid w:val="0"/>
        <w:spacing w:line="360" w:lineRule="auto"/>
        <w:rPr>
          <w:rFonts w:asciiTheme="minorEastAsia" w:hAnsiTheme="minorEastAsia"/>
          <w:szCs w:val="21"/>
        </w:rPr>
      </w:pPr>
      <w:r>
        <w:rPr>
          <w:rFonts w:hint="eastAsia" w:asciiTheme="minorEastAsia" w:hAnsiTheme="minorEastAsia"/>
          <w:szCs w:val="21"/>
        </w:rPr>
        <w:t>3、对原发性高血压患者，每年要提供至少（  ）面对面的随访。</w:t>
      </w:r>
    </w:p>
    <w:p>
      <w:pPr>
        <w:adjustRightInd w:val="0"/>
        <w:snapToGrid w:val="0"/>
        <w:spacing w:line="360" w:lineRule="auto"/>
        <w:rPr>
          <w:rFonts w:asciiTheme="minorEastAsia" w:hAnsiTheme="minorEastAsia"/>
          <w:szCs w:val="21"/>
        </w:rPr>
      </w:pPr>
      <w:r>
        <w:rPr>
          <w:rFonts w:hint="eastAsia" w:asciiTheme="minorEastAsia" w:hAnsiTheme="minorEastAsia"/>
          <w:szCs w:val="21"/>
        </w:rPr>
        <w:t xml:space="preserve">A.1次      B.2次      C.3次      </w:t>
      </w:r>
      <w:r>
        <w:rPr>
          <w:rFonts w:hint="eastAsia" w:asciiTheme="minorEastAsia" w:hAnsiTheme="minorEastAsia"/>
          <w:szCs w:val="21"/>
          <w:highlight w:val="yellow"/>
        </w:rPr>
        <w:t>D.4次</w:t>
      </w:r>
    </w:p>
    <w:p>
      <w:pPr>
        <w:adjustRightInd w:val="0"/>
        <w:snapToGrid w:val="0"/>
        <w:spacing w:line="360" w:lineRule="auto"/>
        <w:rPr>
          <w:rFonts w:asciiTheme="minorEastAsia" w:hAnsiTheme="minorEastAsia"/>
          <w:szCs w:val="21"/>
        </w:rPr>
      </w:pPr>
      <w:r>
        <w:rPr>
          <w:rFonts w:hint="eastAsia" w:asciiTheme="minorEastAsia" w:hAnsiTheme="minorEastAsia"/>
          <w:szCs w:val="21"/>
        </w:rPr>
        <w:t>4、2型糖尿病服务对象指辖区内（  ）。</w:t>
      </w:r>
    </w:p>
    <w:p>
      <w:pPr>
        <w:adjustRightInd w:val="0"/>
        <w:snapToGrid w:val="0"/>
        <w:spacing w:line="360" w:lineRule="auto"/>
        <w:rPr>
          <w:rFonts w:asciiTheme="minorEastAsia" w:hAnsiTheme="minorEastAsia"/>
          <w:szCs w:val="21"/>
        </w:rPr>
      </w:pPr>
      <w:r>
        <w:rPr>
          <w:rFonts w:hint="eastAsia" w:asciiTheme="minorEastAsia" w:hAnsiTheme="minorEastAsia"/>
          <w:szCs w:val="21"/>
        </w:rPr>
        <w:t xml:space="preserve">A. 所有2型糖尿病患者 </w:t>
      </w:r>
      <w:r>
        <w:rPr>
          <w:rFonts w:asciiTheme="minorEastAsia" w:hAnsiTheme="minorEastAsia"/>
          <w:szCs w:val="21"/>
        </w:rPr>
        <w:t xml:space="preserve">  </w:t>
      </w:r>
      <w:r>
        <w:rPr>
          <w:rFonts w:hint="eastAsia" w:asciiTheme="minorEastAsia" w:hAnsiTheme="minorEastAsia"/>
          <w:szCs w:val="21"/>
        </w:rPr>
        <w:t xml:space="preserve"> B. 60岁及以上2型糖尿病患者</w:t>
      </w:r>
    </w:p>
    <w:p>
      <w:pPr>
        <w:adjustRightInd w:val="0"/>
        <w:snapToGrid w:val="0"/>
        <w:spacing w:line="360" w:lineRule="auto"/>
        <w:rPr>
          <w:rFonts w:asciiTheme="minorEastAsia" w:hAnsiTheme="minorEastAsia"/>
          <w:szCs w:val="21"/>
        </w:rPr>
      </w:pPr>
      <w:r>
        <w:rPr>
          <w:rFonts w:hint="eastAsia" w:asciiTheme="minorEastAsia" w:hAnsiTheme="minorEastAsia"/>
          <w:szCs w:val="21"/>
        </w:rPr>
        <w:t xml:space="preserve">C. 65岁及以上2型糖尿病患者 </w:t>
      </w:r>
      <w:r>
        <w:rPr>
          <w:rFonts w:asciiTheme="minorEastAsia" w:hAnsiTheme="minorEastAsia"/>
          <w:szCs w:val="21"/>
        </w:rPr>
        <w:t xml:space="preserve">  </w:t>
      </w:r>
      <w:r>
        <w:rPr>
          <w:rFonts w:hint="eastAsia" w:asciiTheme="minorEastAsia" w:hAnsiTheme="minorEastAsia"/>
          <w:szCs w:val="21"/>
          <w:highlight w:val="yellow"/>
        </w:rPr>
        <w:t>D. 35岁及以上2型糖尿病患者</w:t>
      </w:r>
    </w:p>
    <w:p>
      <w:pPr>
        <w:adjustRightInd w:val="0"/>
        <w:snapToGrid w:val="0"/>
        <w:spacing w:line="360" w:lineRule="auto"/>
        <w:rPr>
          <w:rFonts w:asciiTheme="minorEastAsia" w:hAnsiTheme="minorEastAsia"/>
          <w:szCs w:val="21"/>
        </w:rPr>
      </w:pPr>
      <w:r>
        <w:rPr>
          <w:rFonts w:asciiTheme="minorEastAsia" w:hAnsiTheme="minorEastAsia"/>
          <w:szCs w:val="21"/>
        </w:rPr>
        <w:t>5</w:t>
      </w:r>
      <w:r>
        <w:rPr>
          <w:rFonts w:hint="eastAsia" w:asciiTheme="minorEastAsia" w:hAnsiTheme="minorEastAsia"/>
          <w:szCs w:val="21"/>
        </w:rPr>
        <w:t>、高血压随访包括（）等方式。</w:t>
      </w:r>
    </w:p>
    <w:p>
      <w:pPr>
        <w:adjustRightInd w:val="0"/>
        <w:snapToGrid w:val="0"/>
        <w:spacing w:line="360" w:lineRule="auto"/>
        <w:rPr>
          <w:rFonts w:asciiTheme="minorEastAsia" w:hAnsiTheme="minorEastAsia"/>
          <w:szCs w:val="21"/>
        </w:rPr>
      </w:pPr>
      <w:r>
        <w:rPr>
          <w:rFonts w:hint="eastAsia" w:asciiTheme="minorEastAsia" w:hAnsiTheme="minorEastAsia"/>
          <w:szCs w:val="21"/>
        </w:rPr>
        <w:t xml:space="preserve">A. 上门就诊、电话追踪B. </w:t>
      </w:r>
      <w:r>
        <w:rPr>
          <w:rFonts w:hint="eastAsia" w:asciiTheme="minorEastAsia" w:hAnsiTheme="minorEastAsia"/>
          <w:szCs w:val="21"/>
          <w:highlight w:val="yellow"/>
        </w:rPr>
        <w:t>门诊就诊、电话追踪和家庭访视</w:t>
      </w:r>
      <w:r>
        <w:rPr>
          <w:rFonts w:hint="eastAsia" w:asciiTheme="minorEastAsia" w:hAnsiTheme="minorEastAsia"/>
          <w:szCs w:val="21"/>
        </w:rPr>
        <w:t xml:space="preserve">  </w:t>
      </w:r>
    </w:p>
    <w:p>
      <w:pPr>
        <w:adjustRightInd w:val="0"/>
        <w:snapToGrid w:val="0"/>
        <w:spacing w:line="360" w:lineRule="auto"/>
        <w:rPr>
          <w:rFonts w:asciiTheme="minorEastAsia" w:hAnsiTheme="minorEastAsia"/>
          <w:szCs w:val="21"/>
        </w:rPr>
      </w:pPr>
      <w:r>
        <w:rPr>
          <w:rFonts w:hint="eastAsia" w:asciiTheme="minorEastAsia" w:hAnsiTheme="minorEastAsia"/>
          <w:szCs w:val="21"/>
        </w:rPr>
        <w:t>C. 电话追踪和家庭访视           D.门诊就诊、电话追踪</w:t>
      </w:r>
    </w:p>
    <w:p>
      <w:pPr>
        <w:adjustRightInd w:val="0"/>
        <w:snapToGrid w:val="0"/>
        <w:spacing w:line="360" w:lineRule="auto"/>
        <w:rPr>
          <w:rFonts w:asciiTheme="minorEastAsia" w:hAnsiTheme="minorEastAsia"/>
          <w:szCs w:val="21"/>
        </w:rPr>
      </w:pPr>
      <w:r>
        <w:rPr>
          <w:rFonts w:hint="eastAsia" w:asciiTheme="minorEastAsia" w:hAnsiTheme="minorEastAsia"/>
          <w:szCs w:val="21"/>
        </w:rPr>
        <w:t>6、对连续两次出现血压控制不满意或药物不良反应难以控制以及出现新的并发症或原有并发症加重的患者，建议其转诊到上级医院，（）内主动随访转诊情况。</w:t>
      </w:r>
    </w:p>
    <w:p>
      <w:pPr>
        <w:adjustRightInd w:val="0"/>
        <w:snapToGrid w:val="0"/>
        <w:spacing w:line="360" w:lineRule="auto"/>
        <w:rPr>
          <w:rFonts w:asciiTheme="minorEastAsia" w:hAnsiTheme="minorEastAsia"/>
          <w:szCs w:val="21"/>
        </w:rPr>
      </w:pPr>
      <w:r>
        <w:rPr>
          <w:rFonts w:hint="eastAsia" w:asciiTheme="minorEastAsia" w:hAnsiTheme="minorEastAsia"/>
          <w:szCs w:val="21"/>
        </w:rPr>
        <w:t xml:space="preserve">A.3天       B.  5天     C.   1周   </w:t>
      </w:r>
      <w:r>
        <w:rPr>
          <w:rFonts w:hint="eastAsia" w:asciiTheme="minorEastAsia" w:hAnsiTheme="minorEastAsia"/>
          <w:szCs w:val="21"/>
          <w:highlight w:val="yellow"/>
        </w:rPr>
        <w:t>D. 2周</w:t>
      </w:r>
    </w:p>
    <w:p>
      <w:pPr>
        <w:adjustRightInd w:val="0"/>
        <w:snapToGrid w:val="0"/>
        <w:spacing w:line="360" w:lineRule="auto"/>
        <w:rPr>
          <w:rFonts w:asciiTheme="minorEastAsia" w:hAnsiTheme="minorEastAsia"/>
          <w:szCs w:val="21"/>
        </w:rPr>
      </w:pPr>
      <w:r>
        <w:rPr>
          <w:rFonts w:hint="eastAsia" w:asciiTheme="minorEastAsia" w:hAnsiTheme="minorEastAsia"/>
          <w:szCs w:val="21"/>
        </w:rPr>
        <w:t>7、在工作中发现的2型糖尿病高危人群进行有针对性的健康教育，建议其每年至少测量（  ）次空腹血糖，并接受医务人员的健康指导。</w:t>
      </w:r>
    </w:p>
    <w:p>
      <w:pPr>
        <w:adjustRightInd w:val="0"/>
        <w:snapToGrid w:val="0"/>
        <w:spacing w:line="360" w:lineRule="auto"/>
        <w:rPr>
          <w:rFonts w:asciiTheme="minorEastAsia" w:hAnsiTheme="minorEastAsia"/>
          <w:szCs w:val="21"/>
        </w:rPr>
      </w:pPr>
      <w:r>
        <w:rPr>
          <w:rFonts w:hint="eastAsia" w:asciiTheme="minorEastAsia" w:hAnsiTheme="minorEastAsia"/>
          <w:szCs w:val="21"/>
        </w:rPr>
        <w:t>A.</w:t>
      </w:r>
      <w:r>
        <w:rPr>
          <w:rFonts w:hint="eastAsia" w:asciiTheme="minorEastAsia" w:hAnsiTheme="minorEastAsia"/>
          <w:szCs w:val="21"/>
          <w:highlight w:val="yellow"/>
        </w:rPr>
        <w:t>1</w:t>
      </w:r>
      <w:r>
        <w:rPr>
          <w:rFonts w:hint="eastAsia" w:asciiTheme="minorEastAsia" w:hAnsiTheme="minorEastAsia"/>
          <w:szCs w:val="21"/>
        </w:rPr>
        <w:t xml:space="preserve">          B.2           C.3           D.4</w:t>
      </w:r>
    </w:p>
    <w:p>
      <w:pPr>
        <w:adjustRightInd w:val="0"/>
        <w:snapToGrid w:val="0"/>
        <w:spacing w:line="360" w:lineRule="auto"/>
        <w:rPr>
          <w:rFonts w:asciiTheme="minorEastAsia" w:hAnsiTheme="minorEastAsia"/>
          <w:szCs w:val="21"/>
        </w:rPr>
      </w:pPr>
      <w:r>
        <w:rPr>
          <w:rFonts w:hint="eastAsia" w:asciiTheme="minorEastAsia" w:hAnsiTheme="minorEastAsia"/>
          <w:szCs w:val="21"/>
        </w:rPr>
        <w:t>8、对血压控制满意（收缩压&lt;150且舒张压&lt;100mmHg）、无药物不良反应、无新发并发症或原有并发症无加重的患者，预约进行下一次随访时间是（  ）。</w:t>
      </w:r>
    </w:p>
    <w:p>
      <w:pPr>
        <w:adjustRightInd w:val="0"/>
        <w:snapToGrid w:val="0"/>
        <w:spacing w:line="360" w:lineRule="auto"/>
        <w:rPr>
          <w:rFonts w:asciiTheme="minorEastAsia" w:hAnsiTheme="minorEastAsia"/>
          <w:szCs w:val="21"/>
        </w:rPr>
      </w:pPr>
      <w:r>
        <w:rPr>
          <w:rFonts w:hint="eastAsia" w:asciiTheme="minorEastAsia" w:hAnsiTheme="minorEastAsia"/>
          <w:szCs w:val="21"/>
        </w:rPr>
        <w:t xml:space="preserve">A. 15天内B. 30天内C. 2个月内  D. </w:t>
      </w:r>
      <w:r>
        <w:rPr>
          <w:rFonts w:hint="eastAsia" w:asciiTheme="minorEastAsia" w:hAnsiTheme="minorEastAsia"/>
          <w:szCs w:val="21"/>
          <w:highlight w:val="yellow"/>
        </w:rPr>
        <w:t>3个月后</w:t>
      </w:r>
    </w:p>
    <w:p>
      <w:pPr>
        <w:adjustRightInd w:val="0"/>
        <w:snapToGrid w:val="0"/>
        <w:spacing w:line="360" w:lineRule="auto"/>
        <w:rPr>
          <w:rFonts w:asciiTheme="minorEastAsia" w:hAnsiTheme="minorEastAsia"/>
          <w:szCs w:val="21"/>
        </w:rPr>
      </w:pPr>
      <w:r>
        <w:rPr>
          <w:rFonts w:asciiTheme="minorEastAsia" w:hAnsiTheme="minorEastAsia"/>
          <w:szCs w:val="21"/>
        </w:rPr>
        <w:t>9</w:t>
      </w:r>
      <w:r>
        <w:rPr>
          <w:rFonts w:hint="eastAsia" w:asciiTheme="minorEastAsia" w:hAnsiTheme="minorEastAsia"/>
          <w:szCs w:val="21"/>
        </w:rPr>
        <w:t>、对第一次出现血压控制不满意，即收缩压≥140 mmHg和（或）舒张压≥90mmHg，或出现药物不良反应的患者，结合其服药依从性，必要时增加现用药物剂量、更换或增加不同类的降压药物，（ ）内随访。</w:t>
      </w:r>
    </w:p>
    <w:p>
      <w:pPr>
        <w:adjustRightInd w:val="0"/>
        <w:snapToGrid w:val="0"/>
        <w:spacing w:line="360" w:lineRule="auto"/>
        <w:rPr>
          <w:rFonts w:asciiTheme="minorEastAsia" w:hAnsiTheme="minorEastAsia"/>
          <w:szCs w:val="21"/>
        </w:rPr>
      </w:pPr>
      <w:r>
        <w:rPr>
          <w:rFonts w:hint="eastAsia" w:asciiTheme="minorEastAsia" w:hAnsiTheme="minorEastAsia"/>
          <w:szCs w:val="21"/>
        </w:rPr>
        <w:t xml:space="preserve">A.1周     </w:t>
      </w:r>
      <w:r>
        <w:rPr>
          <w:rFonts w:hint="eastAsia" w:asciiTheme="minorEastAsia" w:hAnsiTheme="minorEastAsia"/>
          <w:szCs w:val="21"/>
          <w:highlight w:val="yellow"/>
        </w:rPr>
        <w:t>B.2周</w:t>
      </w:r>
      <w:r>
        <w:rPr>
          <w:rFonts w:hint="eastAsia" w:asciiTheme="minorEastAsia" w:hAnsiTheme="minorEastAsia"/>
          <w:szCs w:val="21"/>
        </w:rPr>
        <w:t xml:space="preserve">     C.3周      D.4周 </w:t>
      </w:r>
    </w:p>
    <w:p>
      <w:pPr>
        <w:adjustRightInd w:val="0"/>
        <w:snapToGrid w:val="0"/>
        <w:spacing w:line="360" w:lineRule="auto"/>
        <w:rPr>
          <w:rFonts w:asciiTheme="minorEastAsia" w:hAnsiTheme="minorEastAsia"/>
          <w:szCs w:val="21"/>
        </w:rPr>
      </w:pPr>
      <w:r>
        <w:rPr>
          <w:rFonts w:hint="eastAsia" w:asciiTheme="minorEastAsia" w:hAnsiTheme="minorEastAsia"/>
          <w:szCs w:val="21"/>
        </w:rPr>
        <w:t>10、高血压</w:t>
      </w:r>
      <w:r>
        <w:rPr>
          <w:rFonts w:asciiTheme="minorEastAsia" w:hAnsiTheme="minorEastAsia"/>
          <w:szCs w:val="21"/>
        </w:rPr>
        <w:t>随访时</w:t>
      </w:r>
      <w:r>
        <w:rPr>
          <w:rFonts w:hint="eastAsia" w:asciiTheme="minorEastAsia" w:hAnsiTheme="minorEastAsia"/>
          <w:szCs w:val="21"/>
        </w:rPr>
        <w:t>测量血压并评估是否存以下危急情况，除</w:t>
      </w:r>
      <w:r>
        <w:rPr>
          <w:rFonts w:asciiTheme="minorEastAsia" w:hAnsiTheme="minorEastAsia"/>
          <w:szCs w:val="21"/>
        </w:rPr>
        <w:t>（）外</w:t>
      </w:r>
      <w:r>
        <w:rPr>
          <w:rFonts w:hint="eastAsia" w:asciiTheme="minorEastAsia" w:hAnsiTheme="minorEastAsia"/>
          <w:szCs w:val="21"/>
        </w:rPr>
        <w:t>须在处理后紧急转诊。</w:t>
      </w:r>
    </w:p>
    <w:p>
      <w:pPr>
        <w:pStyle w:val="4"/>
        <w:numPr>
          <w:ilvl w:val="0"/>
          <w:numId w:val="12"/>
        </w:numPr>
        <w:adjustRightInd w:val="0"/>
        <w:snapToGrid w:val="0"/>
        <w:spacing w:line="360" w:lineRule="auto"/>
        <w:ind w:firstLineChars="0"/>
        <w:rPr>
          <w:rFonts w:asciiTheme="minorEastAsia" w:hAnsiTheme="minorEastAsia"/>
          <w:szCs w:val="21"/>
          <w:highlight w:val="yellow"/>
        </w:rPr>
      </w:pPr>
      <w:r>
        <w:rPr>
          <w:rFonts w:hint="eastAsia" w:asciiTheme="minorEastAsia" w:hAnsiTheme="minorEastAsia"/>
          <w:szCs w:val="21"/>
          <w:highlight w:val="yellow"/>
        </w:rPr>
        <w:t>收缩压≥</w:t>
      </w:r>
      <w:r>
        <w:rPr>
          <w:rFonts w:asciiTheme="minorEastAsia" w:hAnsiTheme="minorEastAsia"/>
          <w:szCs w:val="21"/>
          <w:highlight w:val="yellow"/>
        </w:rPr>
        <w:t>200</w:t>
      </w:r>
      <w:r>
        <w:rPr>
          <w:rFonts w:hint="eastAsia" w:asciiTheme="minorEastAsia" w:hAnsiTheme="minorEastAsia"/>
          <w:szCs w:val="21"/>
          <w:highlight w:val="yellow"/>
        </w:rPr>
        <w:t>mmHg和（或）舒张压≥110mmHg；</w:t>
      </w:r>
    </w:p>
    <w:p>
      <w:pPr>
        <w:pStyle w:val="4"/>
        <w:numPr>
          <w:ilvl w:val="0"/>
          <w:numId w:val="12"/>
        </w:numPr>
        <w:adjustRightInd w:val="0"/>
        <w:snapToGrid w:val="0"/>
        <w:spacing w:line="360" w:lineRule="auto"/>
        <w:ind w:firstLineChars="0"/>
        <w:rPr>
          <w:rFonts w:asciiTheme="minorEastAsia" w:hAnsiTheme="minorEastAsia"/>
          <w:szCs w:val="21"/>
        </w:rPr>
      </w:pPr>
      <w:r>
        <w:rPr>
          <w:rFonts w:hint="eastAsia" w:asciiTheme="minorEastAsia" w:hAnsiTheme="minorEastAsia"/>
          <w:szCs w:val="21"/>
        </w:rPr>
        <w:t>意识改变、剧烈头痛或头晕、恶心呕吐、视力模糊、眼痛、心悸、胸闷、喘憋不能平卧</w:t>
      </w:r>
    </w:p>
    <w:p>
      <w:pPr>
        <w:pStyle w:val="4"/>
        <w:numPr>
          <w:ilvl w:val="0"/>
          <w:numId w:val="12"/>
        </w:numPr>
        <w:adjustRightInd w:val="0"/>
        <w:snapToGrid w:val="0"/>
        <w:spacing w:line="360" w:lineRule="auto"/>
        <w:ind w:firstLineChars="0"/>
        <w:rPr>
          <w:rFonts w:asciiTheme="minorEastAsia" w:hAnsiTheme="minorEastAsia"/>
          <w:szCs w:val="21"/>
        </w:rPr>
      </w:pPr>
      <w:r>
        <w:rPr>
          <w:rFonts w:hint="eastAsia" w:asciiTheme="minorEastAsia" w:hAnsiTheme="minorEastAsia"/>
          <w:szCs w:val="21"/>
        </w:rPr>
        <w:t>处于妊娠期或哺乳期同时血压高于正常</w:t>
      </w:r>
    </w:p>
    <w:p>
      <w:pPr>
        <w:pStyle w:val="4"/>
        <w:numPr>
          <w:ilvl w:val="0"/>
          <w:numId w:val="12"/>
        </w:numPr>
        <w:adjustRightInd w:val="0"/>
        <w:snapToGrid w:val="0"/>
        <w:spacing w:line="360" w:lineRule="auto"/>
        <w:ind w:firstLineChars="0"/>
        <w:rPr>
          <w:rFonts w:asciiTheme="minorEastAsia" w:hAnsiTheme="minorEastAsia"/>
          <w:szCs w:val="21"/>
        </w:rPr>
      </w:pPr>
      <w:r>
        <w:rPr>
          <w:rFonts w:hint="eastAsia" w:asciiTheme="minorEastAsia" w:hAnsiTheme="minorEastAsia"/>
          <w:szCs w:val="21"/>
        </w:rPr>
        <w:t>不能处理的疾病</w:t>
      </w:r>
    </w:p>
    <w:p>
      <w:pPr>
        <w:adjustRightInd w:val="0"/>
        <w:snapToGrid w:val="0"/>
        <w:spacing w:line="360" w:lineRule="auto"/>
        <w:rPr>
          <w:rFonts w:asciiTheme="minorEastAsia" w:hAnsiTheme="minorEastAsia"/>
          <w:szCs w:val="21"/>
        </w:rPr>
      </w:pPr>
      <w:r>
        <w:rPr>
          <w:rFonts w:hint="eastAsia" w:asciiTheme="minorEastAsia" w:hAnsiTheme="minorEastAsia"/>
          <w:szCs w:val="21"/>
        </w:rPr>
        <w:t>11、</w:t>
      </w:r>
      <w:r>
        <w:rPr>
          <w:rFonts w:asciiTheme="minorEastAsia" w:hAnsiTheme="minorEastAsia"/>
          <w:szCs w:val="21"/>
        </w:rPr>
        <w:t>高血压随访时如无需紧急转诊，</w:t>
      </w:r>
      <w:r>
        <w:rPr>
          <w:rFonts w:hint="eastAsia" w:asciiTheme="minorEastAsia" w:hAnsiTheme="minorEastAsia"/>
          <w:szCs w:val="21"/>
        </w:rPr>
        <w:t>不需</w:t>
      </w:r>
      <w:r>
        <w:rPr>
          <w:rFonts w:asciiTheme="minorEastAsia" w:hAnsiTheme="minorEastAsia"/>
          <w:szCs w:val="21"/>
        </w:rPr>
        <w:t>进行（）</w:t>
      </w:r>
    </w:p>
    <w:p>
      <w:pPr>
        <w:pStyle w:val="4"/>
        <w:numPr>
          <w:ilvl w:val="0"/>
          <w:numId w:val="13"/>
        </w:numPr>
        <w:adjustRightInd w:val="0"/>
        <w:snapToGrid w:val="0"/>
        <w:spacing w:line="360" w:lineRule="auto"/>
        <w:ind w:firstLineChars="0"/>
        <w:rPr>
          <w:rFonts w:asciiTheme="minorEastAsia" w:hAnsiTheme="minorEastAsia"/>
          <w:szCs w:val="21"/>
        </w:rPr>
      </w:pPr>
      <w:r>
        <w:rPr>
          <w:rFonts w:hint="eastAsia" w:asciiTheme="minorEastAsia" w:hAnsiTheme="minorEastAsia"/>
          <w:szCs w:val="21"/>
        </w:rPr>
        <w:t>询问上次随访到此次随访期间的症状。</w:t>
      </w:r>
    </w:p>
    <w:p>
      <w:pPr>
        <w:pStyle w:val="4"/>
        <w:numPr>
          <w:ilvl w:val="0"/>
          <w:numId w:val="13"/>
        </w:numPr>
        <w:adjustRightInd w:val="0"/>
        <w:snapToGrid w:val="0"/>
        <w:spacing w:line="360" w:lineRule="auto"/>
        <w:ind w:firstLineChars="0"/>
        <w:rPr>
          <w:rFonts w:asciiTheme="minorEastAsia" w:hAnsiTheme="minorEastAsia"/>
          <w:szCs w:val="21"/>
        </w:rPr>
      </w:pPr>
      <w:r>
        <w:rPr>
          <w:rFonts w:hint="eastAsia" w:asciiTheme="minorEastAsia" w:hAnsiTheme="minorEastAsia"/>
          <w:szCs w:val="21"/>
        </w:rPr>
        <w:t>测量体重、心率，计算体质指数（BMI）。</w:t>
      </w:r>
    </w:p>
    <w:p>
      <w:pPr>
        <w:pStyle w:val="4"/>
        <w:numPr>
          <w:ilvl w:val="0"/>
          <w:numId w:val="13"/>
        </w:numPr>
        <w:adjustRightInd w:val="0"/>
        <w:snapToGrid w:val="0"/>
        <w:spacing w:line="360" w:lineRule="auto"/>
        <w:ind w:firstLineChars="0"/>
        <w:rPr>
          <w:rFonts w:asciiTheme="minorEastAsia" w:hAnsiTheme="minorEastAsia"/>
          <w:szCs w:val="21"/>
          <w:highlight w:val="yellow"/>
        </w:rPr>
      </w:pPr>
      <w:r>
        <w:rPr>
          <w:rFonts w:hint="eastAsia" w:asciiTheme="minorEastAsia" w:hAnsiTheme="minorEastAsia"/>
          <w:szCs w:val="21"/>
          <w:highlight w:val="yellow"/>
        </w:rPr>
        <w:t>测量空腹</w:t>
      </w:r>
      <w:r>
        <w:rPr>
          <w:rFonts w:asciiTheme="minorEastAsia" w:hAnsiTheme="minorEastAsia"/>
          <w:szCs w:val="21"/>
          <w:highlight w:val="yellow"/>
        </w:rPr>
        <w:t>血糖</w:t>
      </w:r>
    </w:p>
    <w:p>
      <w:pPr>
        <w:pStyle w:val="4"/>
        <w:numPr>
          <w:ilvl w:val="0"/>
          <w:numId w:val="13"/>
        </w:numPr>
        <w:adjustRightInd w:val="0"/>
        <w:snapToGrid w:val="0"/>
        <w:spacing w:line="360" w:lineRule="auto"/>
        <w:ind w:firstLineChars="0"/>
        <w:rPr>
          <w:rFonts w:asciiTheme="minorEastAsia" w:hAnsiTheme="minorEastAsia"/>
          <w:szCs w:val="21"/>
        </w:rPr>
      </w:pPr>
      <w:r>
        <w:rPr>
          <w:rFonts w:hint="eastAsia" w:asciiTheme="minorEastAsia" w:hAnsiTheme="minorEastAsia"/>
          <w:szCs w:val="21"/>
        </w:rPr>
        <w:t>询问患者疾病情况和生活方式，包括心脑血管疾病、糖尿病、吸烟、饮酒、运动、摄盐情况等。</w:t>
      </w:r>
    </w:p>
    <w:p>
      <w:pPr>
        <w:pStyle w:val="4"/>
        <w:numPr>
          <w:ilvl w:val="0"/>
          <w:numId w:val="13"/>
        </w:numPr>
        <w:adjustRightInd w:val="0"/>
        <w:snapToGrid w:val="0"/>
        <w:spacing w:line="360" w:lineRule="auto"/>
        <w:ind w:firstLineChars="0"/>
        <w:rPr>
          <w:rFonts w:asciiTheme="minorEastAsia" w:hAnsiTheme="minorEastAsia"/>
          <w:szCs w:val="21"/>
        </w:rPr>
      </w:pPr>
      <w:r>
        <w:rPr>
          <w:rFonts w:hint="eastAsia" w:asciiTheme="minorEastAsia" w:hAnsiTheme="minorEastAsia"/>
          <w:szCs w:val="21"/>
        </w:rPr>
        <w:t>了解患者服药情况。</w:t>
      </w:r>
    </w:p>
    <w:p>
      <w:pPr>
        <w:adjustRightInd w:val="0"/>
        <w:snapToGrid w:val="0"/>
        <w:spacing w:line="360" w:lineRule="auto"/>
        <w:rPr>
          <w:rFonts w:asciiTheme="minorEastAsia" w:hAnsiTheme="minorEastAsia"/>
          <w:szCs w:val="21"/>
        </w:rPr>
      </w:pPr>
      <w:r>
        <w:rPr>
          <w:rFonts w:hint="eastAsia" w:asciiTheme="minorEastAsia" w:hAnsiTheme="minorEastAsia"/>
          <w:szCs w:val="21"/>
        </w:rPr>
        <w:t>12、对工作中发现的2型糖尿病</w:t>
      </w:r>
      <w:r>
        <w:rPr>
          <w:rFonts w:hint="eastAsia" w:asciiTheme="minorEastAsia" w:hAnsiTheme="minorEastAsia"/>
          <w:b/>
          <w:szCs w:val="21"/>
        </w:rPr>
        <w:t>高危人群</w:t>
      </w:r>
      <w:r>
        <w:rPr>
          <w:rFonts w:hint="eastAsia" w:asciiTheme="minorEastAsia" w:hAnsiTheme="minorEastAsia"/>
          <w:szCs w:val="21"/>
        </w:rPr>
        <w:t>（）</w:t>
      </w:r>
    </w:p>
    <w:p>
      <w:pPr>
        <w:adjustRightInd w:val="0"/>
        <w:snapToGrid w:val="0"/>
        <w:spacing w:line="360" w:lineRule="auto"/>
        <w:rPr>
          <w:rFonts w:asciiTheme="minorEastAsia" w:hAnsiTheme="minorEastAsia"/>
          <w:szCs w:val="21"/>
        </w:rPr>
      </w:pPr>
      <w:r>
        <w:rPr>
          <w:rFonts w:hint="eastAsia" w:asciiTheme="minorEastAsia" w:hAnsiTheme="minorEastAsia"/>
          <w:szCs w:val="21"/>
        </w:rPr>
        <w:t>A．建议其每半年至少测量1次空腹血糖</w:t>
      </w:r>
    </w:p>
    <w:p>
      <w:pPr>
        <w:adjustRightInd w:val="0"/>
        <w:snapToGrid w:val="0"/>
        <w:spacing w:line="360" w:lineRule="auto"/>
        <w:rPr>
          <w:rFonts w:asciiTheme="minorEastAsia" w:hAnsiTheme="minorEastAsia"/>
          <w:szCs w:val="21"/>
        </w:rPr>
      </w:pPr>
      <w:r>
        <w:rPr>
          <w:rFonts w:hint="eastAsia" w:asciiTheme="minorEastAsia" w:hAnsiTheme="minorEastAsia"/>
          <w:szCs w:val="21"/>
        </w:rPr>
        <w:t>B．建议其每半年至少测量1次餐后2小时血糖</w:t>
      </w:r>
    </w:p>
    <w:p>
      <w:pPr>
        <w:adjustRightInd w:val="0"/>
        <w:snapToGrid w:val="0"/>
        <w:spacing w:line="360" w:lineRule="auto"/>
        <w:rPr>
          <w:rFonts w:asciiTheme="minorEastAsia" w:hAnsiTheme="minorEastAsia"/>
          <w:szCs w:val="21"/>
        </w:rPr>
      </w:pPr>
      <w:r>
        <w:rPr>
          <w:rFonts w:hint="eastAsia" w:asciiTheme="minorEastAsia" w:hAnsiTheme="minorEastAsia"/>
          <w:szCs w:val="21"/>
        </w:rPr>
        <w:t>C．建议其每年至少测量1次空腹血糖和1次餐后2小时血糖</w:t>
      </w:r>
    </w:p>
    <w:p>
      <w:pPr>
        <w:adjustRightInd w:val="0"/>
        <w:snapToGrid w:val="0"/>
        <w:spacing w:line="360" w:lineRule="auto"/>
        <w:rPr>
          <w:rFonts w:asciiTheme="minorEastAsia" w:hAnsiTheme="minorEastAsia"/>
          <w:szCs w:val="21"/>
        </w:rPr>
      </w:pPr>
      <w:r>
        <w:rPr>
          <w:rFonts w:hint="eastAsia" w:asciiTheme="minorEastAsia" w:hAnsiTheme="minorEastAsia"/>
          <w:szCs w:val="21"/>
          <w:highlight w:val="yellow"/>
        </w:rPr>
        <w:t>D．建议其每年至少测量1次</w:t>
      </w:r>
      <w:r>
        <w:rPr>
          <w:rFonts w:hint="eastAsia" w:asciiTheme="minorEastAsia" w:hAnsiTheme="minorEastAsia"/>
          <w:color w:val="FF0000"/>
          <w:szCs w:val="21"/>
          <w:highlight w:val="yellow"/>
        </w:rPr>
        <w:t>空腹血糖</w:t>
      </w:r>
    </w:p>
    <w:p>
      <w:pPr>
        <w:adjustRightInd w:val="0"/>
        <w:snapToGrid w:val="0"/>
        <w:spacing w:line="360" w:lineRule="auto"/>
        <w:rPr>
          <w:rFonts w:asciiTheme="minorEastAsia" w:hAnsiTheme="minorEastAsia"/>
          <w:szCs w:val="21"/>
        </w:rPr>
      </w:pPr>
      <w:r>
        <w:rPr>
          <w:rFonts w:asciiTheme="minorEastAsia" w:hAnsiTheme="minorEastAsia"/>
          <w:szCs w:val="21"/>
        </w:rPr>
        <w:t>13</w:t>
      </w:r>
      <w:r>
        <w:rPr>
          <w:rFonts w:hint="eastAsia" w:asciiTheme="minorEastAsia" w:hAnsiTheme="minorEastAsia"/>
          <w:szCs w:val="21"/>
        </w:rPr>
        <w:t>、以下重点人群居民健康档案表单内容需要年度更新的是（）</w:t>
      </w:r>
    </w:p>
    <w:p>
      <w:pPr>
        <w:adjustRightInd w:val="0"/>
        <w:snapToGrid w:val="0"/>
        <w:spacing w:line="360" w:lineRule="auto"/>
        <w:rPr>
          <w:rFonts w:asciiTheme="minorEastAsia" w:hAnsiTheme="minorEastAsia"/>
          <w:szCs w:val="21"/>
        </w:rPr>
      </w:pPr>
      <w:r>
        <w:rPr>
          <w:rFonts w:hint="eastAsia" w:asciiTheme="minorEastAsia" w:hAnsiTheme="minorEastAsia"/>
          <w:szCs w:val="21"/>
        </w:rPr>
        <w:t>A．高血压患者随访服务记录表     </w:t>
      </w:r>
      <w:r>
        <w:rPr>
          <w:rFonts w:hint="eastAsia" w:asciiTheme="minorEastAsia" w:hAnsiTheme="minorEastAsia"/>
          <w:szCs w:val="21"/>
          <w:highlight w:val="yellow"/>
        </w:rPr>
        <w:t>B．健康体检表</w:t>
      </w:r>
    </w:p>
    <w:p>
      <w:pPr>
        <w:adjustRightInd w:val="0"/>
        <w:snapToGrid w:val="0"/>
        <w:spacing w:line="360" w:lineRule="auto"/>
        <w:rPr>
          <w:rFonts w:asciiTheme="minorEastAsia" w:hAnsiTheme="minorEastAsia"/>
          <w:szCs w:val="21"/>
        </w:rPr>
      </w:pPr>
      <w:r>
        <w:rPr>
          <w:rFonts w:hint="eastAsia" w:asciiTheme="minorEastAsia" w:hAnsiTheme="minorEastAsia"/>
          <w:szCs w:val="21"/>
        </w:rPr>
        <w:t xml:space="preserve">C．孕产妇健康管理记录表   </w:t>
      </w:r>
      <w:r>
        <w:rPr>
          <w:rFonts w:asciiTheme="minorEastAsia" w:hAnsiTheme="minorEastAsia"/>
          <w:szCs w:val="21"/>
        </w:rPr>
        <w:t xml:space="preserve">    </w:t>
      </w:r>
      <w:r>
        <w:rPr>
          <w:rFonts w:hint="eastAsia" w:asciiTheme="minorEastAsia" w:hAnsiTheme="minorEastAsia"/>
          <w:szCs w:val="21"/>
        </w:rPr>
        <w:t xml:space="preserve"> D．0~36个月儿童健康管理记录表</w:t>
      </w:r>
    </w:p>
    <w:p>
      <w:pPr>
        <w:adjustRightInd w:val="0"/>
        <w:snapToGrid w:val="0"/>
        <w:spacing w:line="360" w:lineRule="auto"/>
        <w:rPr>
          <w:rFonts w:asciiTheme="minorEastAsia" w:hAnsiTheme="minorEastAsia"/>
          <w:szCs w:val="21"/>
        </w:rPr>
      </w:pPr>
      <w:r>
        <w:rPr>
          <w:rFonts w:asciiTheme="minorEastAsia" w:hAnsiTheme="minorEastAsia"/>
          <w:szCs w:val="21"/>
        </w:rPr>
        <w:t>14</w:t>
      </w:r>
      <w:r>
        <w:rPr>
          <w:rFonts w:hint="eastAsia" w:asciiTheme="minorEastAsia" w:hAnsiTheme="minorEastAsia"/>
          <w:szCs w:val="21"/>
        </w:rPr>
        <w:t>、对连续两次出现空腹血糖控制不满意或药物不良反应难以控制以及出现新的并发症或原有并发症加重的患者，建议其转诊到上级医院，（  ）内主动随访转诊情况。</w:t>
      </w:r>
    </w:p>
    <w:p>
      <w:pPr>
        <w:adjustRightInd w:val="0"/>
        <w:snapToGrid w:val="0"/>
        <w:spacing w:line="360" w:lineRule="auto"/>
        <w:rPr>
          <w:rFonts w:asciiTheme="minorEastAsia" w:hAnsiTheme="minorEastAsia"/>
          <w:szCs w:val="21"/>
        </w:rPr>
      </w:pPr>
      <w:r>
        <w:rPr>
          <w:rFonts w:hint="eastAsia" w:asciiTheme="minorEastAsia" w:hAnsiTheme="minorEastAsia"/>
          <w:szCs w:val="21"/>
        </w:rPr>
        <w:t>A.1周        B</w:t>
      </w:r>
      <w:r>
        <w:rPr>
          <w:rFonts w:hint="eastAsia" w:asciiTheme="minorEastAsia" w:hAnsiTheme="minorEastAsia"/>
          <w:szCs w:val="21"/>
          <w:highlight w:val="yellow"/>
        </w:rPr>
        <w:t>.2周</w:t>
      </w:r>
      <w:r>
        <w:rPr>
          <w:rFonts w:hint="eastAsia" w:asciiTheme="minorEastAsia" w:hAnsiTheme="minorEastAsia"/>
          <w:szCs w:val="21"/>
        </w:rPr>
        <w:t xml:space="preserve">        C.3周        D.4周</w:t>
      </w:r>
    </w:p>
    <w:p>
      <w:pPr>
        <w:adjustRightInd w:val="0"/>
        <w:snapToGrid w:val="0"/>
        <w:spacing w:line="360" w:lineRule="auto"/>
        <w:rPr>
          <w:rFonts w:asciiTheme="minorEastAsia" w:hAnsiTheme="minorEastAsia"/>
          <w:szCs w:val="21"/>
        </w:rPr>
      </w:pPr>
      <w:r>
        <w:rPr>
          <w:rFonts w:hint="eastAsia" w:asciiTheme="minorEastAsia" w:hAnsiTheme="minorEastAsia"/>
          <w:szCs w:val="21"/>
        </w:rPr>
        <w:t>15、2型糖尿病患者的健康管理()负责</w:t>
      </w:r>
    </w:p>
    <w:p>
      <w:pPr>
        <w:adjustRightInd w:val="0"/>
        <w:snapToGrid w:val="0"/>
        <w:spacing w:line="360" w:lineRule="auto"/>
        <w:rPr>
          <w:rFonts w:asciiTheme="minorEastAsia" w:hAnsiTheme="minorEastAsia"/>
          <w:szCs w:val="21"/>
        </w:rPr>
      </w:pPr>
      <w:r>
        <w:rPr>
          <w:rFonts w:hint="eastAsia" w:asciiTheme="minorEastAsia" w:hAnsiTheme="minorEastAsia"/>
          <w:szCs w:val="21"/>
        </w:rPr>
        <w:t>A全科团队B</w:t>
      </w:r>
      <w:r>
        <w:rPr>
          <w:rFonts w:hint="eastAsia" w:asciiTheme="minorEastAsia" w:hAnsiTheme="minorEastAsia"/>
          <w:szCs w:val="21"/>
          <w:highlight w:val="yellow"/>
        </w:rPr>
        <w:t>医生</w:t>
      </w:r>
      <w:r>
        <w:rPr>
          <w:rFonts w:hint="eastAsia" w:asciiTheme="minorEastAsia" w:hAnsiTheme="minorEastAsia"/>
          <w:szCs w:val="21"/>
        </w:rPr>
        <w:t>C护士D预防保健人员</w:t>
      </w:r>
    </w:p>
    <w:p>
      <w:pPr>
        <w:adjustRightInd w:val="0"/>
        <w:snapToGrid w:val="0"/>
        <w:spacing w:line="360" w:lineRule="auto"/>
        <w:rPr>
          <w:rFonts w:asciiTheme="minorEastAsia" w:hAnsiTheme="minorEastAsia"/>
          <w:szCs w:val="21"/>
        </w:rPr>
      </w:pPr>
      <w:r>
        <w:rPr>
          <w:rFonts w:asciiTheme="minorEastAsia" w:hAnsiTheme="minorEastAsia"/>
          <w:szCs w:val="21"/>
        </w:rPr>
        <w:t>16</w:t>
      </w:r>
      <w:r>
        <w:rPr>
          <w:rFonts w:hint="eastAsia" w:asciiTheme="minorEastAsia" w:hAnsiTheme="minorEastAsia"/>
          <w:szCs w:val="21"/>
        </w:rPr>
        <w:t>、2型糖尿病患者对第一次出现空腹血糖控制不满意&lt;空腹血糖值≥()mmol/L&gt;或药物不良反应的患者，结合其服药依从情况进行指导，必要时增加现有药物剂量、更换或增加不同类的降糖药物，2周内随访。</w:t>
      </w:r>
    </w:p>
    <w:p>
      <w:pPr>
        <w:adjustRightInd w:val="0"/>
        <w:snapToGrid w:val="0"/>
        <w:spacing w:line="360" w:lineRule="auto"/>
        <w:rPr>
          <w:rFonts w:asciiTheme="minorEastAsia" w:hAnsiTheme="minorEastAsia"/>
          <w:szCs w:val="21"/>
        </w:rPr>
      </w:pPr>
      <w:r>
        <w:rPr>
          <w:rFonts w:hint="eastAsia" w:asciiTheme="minorEastAsia" w:hAnsiTheme="minorEastAsia"/>
          <w:szCs w:val="21"/>
        </w:rPr>
        <w:t>A.5.6     B.5.8     C.6.5     D.</w:t>
      </w:r>
      <w:r>
        <w:rPr>
          <w:rFonts w:hint="eastAsia" w:asciiTheme="minorEastAsia" w:hAnsiTheme="minorEastAsia"/>
          <w:szCs w:val="21"/>
          <w:highlight w:val="yellow"/>
        </w:rPr>
        <w:t>7.0</w:t>
      </w:r>
    </w:p>
    <w:p>
      <w:pPr>
        <w:adjustRightInd w:val="0"/>
        <w:snapToGrid w:val="0"/>
        <w:spacing w:line="360" w:lineRule="auto"/>
        <w:rPr>
          <w:rFonts w:asciiTheme="minorEastAsia" w:hAnsiTheme="minorEastAsia"/>
          <w:szCs w:val="21"/>
        </w:rPr>
      </w:pPr>
      <w:r>
        <w:rPr>
          <w:rFonts w:hint="eastAsia" w:asciiTheme="minorEastAsia" w:hAnsiTheme="minorEastAsia"/>
          <w:szCs w:val="21"/>
        </w:rPr>
        <w:t>17、糖尿病随访</w:t>
      </w:r>
      <w:r>
        <w:rPr>
          <w:rFonts w:asciiTheme="minorEastAsia" w:hAnsiTheme="minorEastAsia"/>
          <w:szCs w:val="21"/>
        </w:rPr>
        <w:t>过程中如出现</w:t>
      </w:r>
      <w:r>
        <w:rPr>
          <w:rFonts w:hint="eastAsia" w:asciiTheme="minorEastAsia" w:hAnsiTheme="minorEastAsia"/>
          <w:szCs w:val="21"/>
        </w:rPr>
        <w:t>危急情况，须在处理后紧急转诊。其中</w:t>
      </w:r>
      <w:r>
        <w:rPr>
          <w:rFonts w:asciiTheme="minorEastAsia" w:hAnsiTheme="minorEastAsia"/>
          <w:szCs w:val="21"/>
        </w:rPr>
        <w:t>以下不属于危急情况的是（）</w:t>
      </w:r>
    </w:p>
    <w:p>
      <w:pPr>
        <w:pStyle w:val="4"/>
        <w:numPr>
          <w:ilvl w:val="0"/>
          <w:numId w:val="14"/>
        </w:numPr>
        <w:adjustRightInd w:val="0"/>
        <w:snapToGrid w:val="0"/>
        <w:spacing w:line="360" w:lineRule="auto"/>
        <w:ind w:firstLineChars="0"/>
        <w:rPr>
          <w:rFonts w:asciiTheme="minorEastAsia" w:hAnsiTheme="minorEastAsia"/>
          <w:szCs w:val="21"/>
        </w:rPr>
      </w:pPr>
      <w:r>
        <w:rPr>
          <w:rFonts w:hint="eastAsia" w:asciiTheme="minorEastAsia" w:hAnsiTheme="minorEastAsia"/>
          <w:szCs w:val="21"/>
        </w:rPr>
        <w:t>出现血糖≥16.7mmol/L或血糖≤3.9mmol/L；</w:t>
      </w:r>
    </w:p>
    <w:p>
      <w:pPr>
        <w:pStyle w:val="4"/>
        <w:numPr>
          <w:ilvl w:val="0"/>
          <w:numId w:val="14"/>
        </w:numPr>
        <w:adjustRightInd w:val="0"/>
        <w:snapToGrid w:val="0"/>
        <w:spacing w:line="360" w:lineRule="auto"/>
        <w:ind w:firstLineChars="0"/>
        <w:rPr>
          <w:rFonts w:asciiTheme="minorEastAsia" w:hAnsiTheme="minorEastAsia"/>
          <w:szCs w:val="21"/>
        </w:rPr>
      </w:pPr>
      <w:r>
        <w:rPr>
          <w:rFonts w:hint="eastAsia" w:asciiTheme="minorEastAsia" w:hAnsiTheme="minorEastAsia"/>
          <w:szCs w:val="21"/>
        </w:rPr>
        <w:t>收缩压≥180mmHg和/或舒张压≥110mmHg；</w:t>
      </w:r>
    </w:p>
    <w:p>
      <w:pPr>
        <w:pStyle w:val="4"/>
        <w:numPr>
          <w:ilvl w:val="0"/>
          <w:numId w:val="14"/>
        </w:numPr>
        <w:adjustRightInd w:val="0"/>
        <w:snapToGrid w:val="0"/>
        <w:spacing w:line="360" w:lineRule="auto"/>
        <w:ind w:firstLineChars="0"/>
        <w:rPr>
          <w:rFonts w:asciiTheme="minorEastAsia" w:hAnsiTheme="minorEastAsia"/>
          <w:szCs w:val="21"/>
        </w:rPr>
      </w:pPr>
      <w:r>
        <w:rPr>
          <w:rFonts w:hint="eastAsia" w:asciiTheme="minorEastAsia" w:hAnsiTheme="minorEastAsia"/>
          <w:szCs w:val="21"/>
        </w:rPr>
        <w:t>有意识或行为改变、呼气有烂苹果样丙酮味、心悸、出汗、食欲减退、恶心、呕吐、多饮、多尿、腹痛、有深大呼吸、皮肤潮红；</w:t>
      </w:r>
    </w:p>
    <w:p>
      <w:pPr>
        <w:pStyle w:val="4"/>
        <w:numPr>
          <w:ilvl w:val="0"/>
          <w:numId w:val="14"/>
        </w:numPr>
        <w:adjustRightInd w:val="0"/>
        <w:snapToGrid w:val="0"/>
        <w:spacing w:line="360" w:lineRule="auto"/>
        <w:ind w:firstLineChars="0"/>
        <w:rPr>
          <w:rFonts w:asciiTheme="minorEastAsia" w:hAnsiTheme="minorEastAsia"/>
          <w:szCs w:val="21"/>
        </w:rPr>
      </w:pPr>
      <w:r>
        <w:rPr>
          <w:rFonts w:hint="eastAsia" w:asciiTheme="minorEastAsia" w:hAnsiTheme="minorEastAsia"/>
          <w:szCs w:val="21"/>
          <w:highlight w:val="yellow"/>
        </w:rPr>
        <w:t>持续性心动过速（心率超过1</w:t>
      </w:r>
      <w:r>
        <w:rPr>
          <w:rFonts w:asciiTheme="minorEastAsia" w:hAnsiTheme="minorEastAsia"/>
          <w:szCs w:val="21"/>
          <w:highlight w:val="yellow"/>
        </w:rPr>
        <w:t>5</w:t>
      </w:r>
      <w:r>
        <w:rPr>
          <w:rFonts w:hint="eastAsia" w:asciiTheme="minorEastAsia" w:hAnsiTheme="minorEastAsia"/>
          <w:szCs w:val="21"/>
          <w:highlight w:val="yellow"/>
        </w:rPr>
        <w:t>0次/分钟）；</w:t>
      </w:r>
    </w:p>
    <w:p>
      <w:pPr>
        <w:pStyle w:val="4"/>
        <w:numPr>
          <w:ilvl w:val="0"/>
          <w:numId w:val="14"/>
        </w:numPr>
        <w:adjustRightInd w:val="0"/>
        <w:snapToGrid w:val="0"/>
        <w:spacing w:line="360" w:lineRule="auto"/>
        <w:ind w:firstLineChars="0"/>
        <w:rPr>
          <w:rFonts w:asciiTheme="minorEastAsia" w:hAnsiTheme="minorEastAsia"/>
          <w:szCs w:val="21"/>
        </w:rPr>
      </w:pPr>
      <w:r>
        <w:rPr>
          <w:rFonts w:hint="eastAsia" w:asciiTheme="minorEastAsia" w:hAnsiTheme="minorEastAsia"/>
          <w:szCs w:val="21"/>
        </w:rPr>
        <w:t>体温超过39摄氏度或有其他的突发异常情况，如视力突然骤降、妊娠期及哺乳期血糖高于正常等危险情况之一，或存在不能处理的其他疾病</w:t>
      </w:r>
    </w:p>
    <w:p>
      <w:pPr>
        <w:adjustRightInd w:val="0"/>
        <w:snapToGrid w:val="0"/>
        <w:spacing w:line="360" w:lineRule="auto"/>
        <w:rPr>
          <w:rFonts w:asciiTheme="minorEastAsia" w:hAnsiTheme="minorEastAsia"/>
          <w:b/>
          <w:sz w:val="28"/>
          <w:szCs w:val="28"/>
        </w:rPr>
      </w:pPr>
      <w:r>
        <w:rPr>
          <w:rFonts w:hint="eastAsia" w:asciiTheme="minorEastAsia" w:hAnsiTheme="minorEastAsia"/>
          <w:b/>
          <w:sz w:val="28"/>
          <w:szCs w:val="28"/>
          <w:lang w:eastAsia="zh-CN"/>
        </w:rPr>
        <w:t>八、</w:t>
      </w:r>
      <w:r>
        <w:rPr>
          <w:rFonts w:asciiTheme="minorEastAsia" w:hAnsiTheme="minorEastAsia"/>
          <w:b/>
          <w:sz w:val="28"/>
          <w:szCs w:val="28"/>
        </w:rPr>
        <w:t>传染病及突发公共卫生事件报告和处理服务规范</w:t>
      </w:r>
      <w:bookmarkStart w:id="3" w:name="_GoBack"/>
      <w:bookmarkEnd w:id="3"/>
      <w:r>
        <w:rPr>
          <w:rFonts w:hint="eastAsia" w:asciiTheme="minorEastAsia" w:hAnsiTheme="minorEastAsia"/>
          <w:b/>
          <w:sz w:val="28"/>
          <w:szCs w:val="28"/>
        </w:rPr>
        <w:t>7</w:t>
      </w:r>
    </w:p>
    <w:p>
      <w:pPr>
        <w:adjustRightInd w:val="0"/>
        <w:snapToGrid w:val="0"/>
        <w:spacing w:line="360" w:lineRule="auto"/>
        <w:rPr>
          <w:rFonts w:asciiTheme="minorEastAsia" w:hAnsiTheme="minorEastAsia"/>
          <w:szCs w:val="21"/>
        </w:rPr>
      </w:pPr>
      <w:r>
        <w:rPr>
          <w:rFonts w:hint="eastAsia" w:asciiTheme="minorEastAsia" w:hAnsiTheme="minorEastAsia"/>
          <w:szCs w:val="21"/>
        </w:rPr>
        <w:t>1、传染病和突发公共卫生事件的处理  （）</w:t>
      </w:r>
    </w:p>
    <w:p>
      <w:pPr>
        <w:adjustRightInd w:val="0"/>
        <w:snapToGrid w:val="0"/>
        <w:spacing w:line="360" w:lineRule="auto"/>
        <w:rPr>
          <w:rFonts w:asciiTheme="minorEastAsia" w:hAnsiTheme="minorEastAsia"/>
          <w:szCs w:val="21"/>
        </w:rPr>
      </w:pPr>
      <w:r>
        <w:rPr>
          <w:rFonts w:hint="eastAsia" w:asciiTheme="minorEastAsia" w:hAnsiTheme="minorEastAsia"/>
          <w:szCs w:val="21"/>
        </w:rPr>
        <w:t>A.病人医疗救治和管理</w:t>
      </w:r>
    </w:p>
    <w:p>
      <w:pPr>
        <w:adjustRightInd w:val="0"/>
        <w:snapToGrid w:val="0"/>
        <w:spacing w:line="360" w:lineRule="auto"/>
        <w:rPr>
          <w:rFonts w:asciiTheme="minorEastAsia" w:hAnsiTheme="minorEastAsia"/>
          <w:szCs w:val="21"/>
        </w:rPr>
      </w:pPr>
      <w:r>
        <w:rPr>
          <w:rFonts w:hint="eastAsia" w:asciiTheme="minorEastAsia" w:hAnsiTheme="minorEastAsia"/>
          <w:szCs w:val="21"/>
        </w:rPr>
        <w:t>B.传染病密切接触者和健康危害暴露人员的管理</w:t>
      </w:r>
    </w:p>
    <w:p>
      <w:pPr>
        <w:adjustRightInd w:val="0"/>
        <w:snapToGrid w:val="0"/>
        <w:spacing w:line="360" w:lineRule="auto"/>
        <w:rPr>
          <w:rFonts w:asciiTheme="minorEastAsia" w:hAnsiTheme="minorEastAsia"/>
          <w:szCs w:val="21"/>
        </w:rPr>
      </w:pPr>
      <w:r>
        <w:rPr>
          <w:rFonts w:hint="eastAsia" w:asciiTheme="minorEastAsia" w:hAnsiTheme="minorEastAsia"/>
          <w:szCs w:val="21"/>
        </w:rPr>
        <w:t>C.流行病学调查和宣传教育</w:t>
      </w:r>
    </w:p>
    <w:p>
      <w:pPr>
        <w:adjustRightInd w:val="0"/>
        <w:snapToGrid w:val="0"/>
        <w:spacing w:line="360" w:lineRule="auto"/>
        <w:rPr>
          <w:rFonts w:asciiTheme="minorEastAsia" w:hAnsiTheme="minorEastAsia"/>
          <w:szCs w:val="21"/>
        </w:rPr>
      </w:pPr>
      <w:r>
        <w:rPr>
          <w:rFonts w:hint="eastAsia" w:asciiTheme="minorEastAsia" w:hAnsiTheme="minorEastAsia"/>
          <w:szCs w:val="21"/>
          <w:highlight w:val="yellow"/>
        </w:rPr>
        <w:t>D.以上都是</w:t>
      </w:r>
    </w:p>
    <w:p>
      <w:pPr>
        <w:adjustRightInd w:val="0"/>
        <w:snapToGrid w:val="0"/>
        <w:spacing w:line="360" w:lineRule="auto"/>
        <w:rPr>
          <w:rFonts w:asciiTheme="minorEastAsia" w:hAnsiTheme="minorEastAsia"/>
          <w:szCs w:val="21"/>
        </w:rPr>
      </w:pPr>
      <w:r>
        <w:rPr>
          <w:rFonts w:hint="eastAsia" w:asciiTheme="minorEastAsia" w:hAnsiTheme="minorEastAsia"/>
          <w:szCs w:val="21"/>
        </w:rPr>
        <w:t>2、传染病及突发公共卫生事件服务对象</w:t>
      </w:r>
      <w:r>
        <w:rPr>
          <w:rFonts w:asciiTheme="minorEastAsia" w:hAnsiTheme="minorEastAsia"/>
          <w:szCs w:val="21"/>
        </w:rPr>
        <w:t>是（）</w:t>
      </w:r>
    </w:p>
    <w:p>
      <w:pPr>
        <w:pStyle w:val="4"/>
        <w:numPr>
          <w:ilvl w:val="0"/>
          <w:numId w:val="15"/>
        </w:numPr>
        <w:adjustRightInd w:val="0"/>
        <w:snapToGrid w:val="0"/>
        <w:spacing w:line="360" w:lineRule="auto"/>
        <w:ind w:firstLineChars="0"/>
        <w:rPr>
          <w:rFonts w:asciiTheme="minorEastAsia" w:hAnsiTheme="minorEastAsia"/>
          <w:szCs w:val="21"/>
        </w:rPr>
      </w:pPr>
      <w:r>
        <w:rPr>
          <w:rFonts w:hint="eastAsia" w:asciiTheme="minorEastAsia" w:hAnsiTheme="minorEastAsia"/>
          <w:szCs w:val="21"/>
        </w:rPr>
        <w:t>常住人口</w:t>
      </w:r>
    </w:p>
    <w:p>
      <w:pPr>
        <w:pStyle w:val="4"/>
        <w:numPr>
          <w:ilvl w:val="0"/>
          <w:numId w:val="15"/>
        </w:numPr>
        <w:adjustRightInd w:val="0"/>
        <w:snapToGrid w:val="0"/>
        <w:spacing w:line="360" w:lineRule="auto"/>
        <w:ind w:firstLineChars="0"/>
        <w:rPr>
          <w:rFonts w:asciiTheme="minorEastAsia" w:hAnsiTheme="minorEastAsia"/>
          <w:szCs w:val="21"/>
        </w:rPr>
      </w:pPr>
      <w:r>
        <w:rPr>
          <w:rFonts w:hint="eastAsia" w:asciiTheme="minorEastAsia" w:hAnsiTheme="minorEastAsia"/>
          <w:szCs w:val="21"/>
        </w:rPr>
        <w:t>流动人口</w:t>
      </w:r>
    </w:p>
    <w:p>
      <w:pPr>
        <w:pStyle w:val="4"/>
        <w:numPr>
          <w:ilvl w:val="0"/>
          <w:numId w:val="15"/>
        </w:numPr>
        <w:adjustRightInd w:val="0"/>
        <w:snapToGrid w:val="0"/>
        <w:spacing w:line="360" w:lineRule="auto"/>
        <w:ind w:firstLineChars="0"/>
        <w:rPr>
          <w:rFonts w:asciiTheme="minorEastAsia" w:hAnsiTheme="minorEastAsia"/>
          <w:szCs w:val="21"/>
        </w:rPr>
      </w:pPr>
      <w:r>
        <w:rPr>
          <w:rFonts w:hint="eastAsia" w:asciiTheme="minorEastAsia" w:hAnsiTheme="minorEastAsia"/>
          <w:szCs w:val="21"/>
        </w:rPr>
        <w:t>户籍</w:t>
      </w:r>
      <w:r>
        <w:rPr>
          <w:rFonts w:asciiTheme="minorEastAsia" w:hAnsiTheme="minorEastAsia"/>
          <w:szCs w:val="21"/>
        </w:rPr>
        <w:t>人口</w:t>
      </w:r>
    </w:p>
    <w:p>
      <w:pPr>
        <w:pStyle w:val="4"/>
        <w:numPr>
          <w:ilvl w:val="0"/>
          <w:numId w:val="15"/>
        </w:numPr>
        <w:adjustRightInd w:val="0"/>
        <w:snapToGrid w:val="0"/>
        <w:spacing w:line="360" w:lineRule="auto"/>
        <w:ind w:firstLineChars="0"/>
        <w:rPr>
          <w:rFonts w:asciiTheme="minorEastAsia" w:hAnsiTheme="minorEastAsia"/>
          <w:szCs w:val="21"/>
          <w:highlight w:val="yellow"/>
        </w:rPr>
      </w:pPr>
      <w:r>
        <w:rPr>
          <w:rFonts w:hint="eastAsia" w:asciiTheme="minorEastAsia" w:hAnsiTheme="minorEastAsia"/>
          <w:szCs w:val="21"/>
          <w:highlight w:val="yellow"/>
        </w:rPr>
        <w:t>辖区</w:t>
      </w:r>
      <w:r>
        <w:rPr>
          <w:rFonts w:asciiTheme="minorEastAsia" w:hAnsiTheme="minorEastAsia"/>
          <w:szCs w:val="21"/>
          <w:highlight w:val="yellow"/>
        </w:rPr>
        <w:t>内服务人口</w:t>
      </w:r>
    </w:p>
    <w:p>
      <w:pPr>
        <w:adjustRightInd w:val="0"/>
        <w:snapToGrid w:val="0"/>
        <w:spacing w:line="360" w:lineRule="auto"/>
        <w:rPr>
          <w:rFonts w:asciiTheme="minorEastAsia" w:hAnsiTheme="minorEastAsia"/>
          <w:kern w:val="24"/>
          <w:szCs w:val="21"/>
        </w:rPr>
      </w:pPr>
      <w:r>
        <w:rPr>
          <w:rFonts w:hint="eastAsia" w:asciiTheme="minorEastAsia" w:hAnsiTheme="minorEastAsia"/>
          <w:szCs w:val="21"/>
        </w:rPr>
        <w:t>3、</w:t>
      </w:r>
      <w:r>
        <w:rPr>
          <w:rFonts w:hint="eastAsia" w:asciiTheme="minorEastAsia" w:hAnsiTheme="minorEastAsia"/>
          <w:kern w:val="24"/>
          <w:szCs w:val="21"/>
        </w:rPr>
        <w:t>在疾病预防控制机构和其他专业机构指导下，乡镇卫生院、村卫生室和社区卫生服务中心（站）在</w:t>
      </w:r>
      <w:r>
        <w:rPr>
          <w:rFonts w:asciiTheme="minorEastAsia" w:hAnsiTheme="minorEastAsia"/>
          <w:kern w:val="24"/>
          <w:szCs w:val="21"/>
        </w:rPr>
        <w:t>传染病疫情和突发公共卫生事件风险管理的内容</w:t>
      </w:r>
      <w:r>
        <w:rPr>
          <w:rFonts w:hint="eastAsia" w:asciiTheme="minorEastAsia" w:hAnsiTheme="minorEastAsia"/>
          <w:kern w:val="24"/>
          <w:szCs w:val="21"/>
        </w:rPr>
        <w:t>不</w:t>
      </w:r>
      <w:r>
        <w:rPr>
          <w:rFonts w:asciiTheme="minorEastAsia" w:hAnsiTheme="minorEastAsia"/>
          <w:kern w:val="24"/>
          <w:szCs w:val="21"/>
        </w:rPr>
        <w:t>包括（）</w:t>
      </w:r>
    </w:p>
    <w:p>
      <w:pPr>
        <w:pStyle w:val="4"/>
        <w:numPr>
          <w:ilvl w:val="0"/>
          <w:numId w:val="16"/>
        </w:numPr>
        <w:adjustRightInd w:val="0"/>
        <w:snapToGrid w:val="0"/>
        <w:spacing w:line="360" w:lineRule="auto"/>
        <w:ind w:firstLineChars="0"/>
        <w:rPr>
          <w:rFonts w:asciiTheme="minorEastAsia" w:hAnsiTheme="minorEastAsia"/>
          <w:kern w:val="24"/>
          <w:szCs w:val="21"/>
        </w:rPr>
      </w:pPr>
      <w:r>
        <w:rPr>
          <w:rFonts w:hint="eastAsia" w:asciiTheme="minorEastAsia" w:hAnsiTheme="minorEastAsia"/>
          <w:kern w:val="24"/>
          <w:szCs w:val="21"/>
        </w:rPr>
        <w:t>协助开展传染病疫情和突发公共卫生事件风险排查</w:t>
      </w:r>
    </w:p>
    <w:p>
      <w:pPr>
        <w:pStyle w:val="4"/>
        <w:numPr>
          <w:ilvl w:val="0"/>
          <w:numId w:val="16"/>
        </w:numPr>
        <w:adjustRightInd w:val="0"/>
        <w:snapToGrid w:val="0"/>
        <w:spacing w:line="360" w:lineRule="auto"/>
        <w:ind w:firstLineChars="0"/>
        <w:rPr>
          <w:rFonts w:asciiTheme="minorEastAsia" w:hAnsiTheme="minorEastAsia"/>
          <w:kern w:val="24"/>
          <w:szCs w:val="21"/>
        </w:rPr>
      </w:pPr>
      <w:r>
        <w:rPr>
          <w:rFonts w:hint="eastAsia" w:asciiTheme="minorEastAsia" w:hAnsiTheme="minorEastAsia"/>
          <w:kern w:val="24"/>
          <w:szCs w:val="21"/>
        </w:rPr>
        <w:t>收集和提供风险信息</w:t>
      </w:r>
    </w:p>
    <w:p>
      <w:pPr>
        <w:pStyle w:val="4"/>
        <w:numPr>
          <w:ilvl w:val="0"/>
          <w:numId w:val="16"/>
        </w:numPr>
        <w:adjustRightInd w:val="0"/>
        <w:snapToGrid w:val="0"/>
        <w:spacing w:line="360" w:lineRule="auto"/>
        <w:ind w:firstLineChars="0"/>
        <w:rPr>
          <w:rFonts w:asciiTheme="minorEastAsia" w:hAnsiTheme="minorEastAsia"/>
          <w:kern w:val="24"/>
          <w:szCs w:val="21"/>
          <w:highlight w:val="yellow"/>
        </w:rPr>
      </w:pPr>
      <w:r>
        <w:rPr>
          <w:rFonts w:hint="eastAsia" w:asciiTheme="minorEastAsia" w:hAnsiTheme="minorEastAsia"/>
          <w:kern w:val="24"/>
          <w:szCs w:val="21"/>
          <w:highlight w:val="yellow"/>
        </w:rPr>
        <w:t>对患者</w:t>
      </w:r>
      <w:r>
        <w:rPr>
          <w:rFonts w:asciiTheme="minorEastAsia" w:hAnsiTheme="minorEastAsia"/>
          <w:kern w:val="24"/>
          <w:szCs w:val="21"/>
          <w:highlight w:val="yellow"/>
        </w:rPr>
        <w:t>开展流行病学调查</w:t>
      </w:r>
    </w:p>
    <w:p>
      <w:pPr>
        <w:pStyle w:val="4"/>
        <w:numPr>
          <w:ilvl w:val="0"/>
          <w:numId w:val="16"/>
        </w:numPr>
        <w:adjustRightInd w:val="0"/>
        <w:snapToGrid w:val="0"/>
        <w:spacing w:line="360" w:lineRule="auto"/>
        <w:ind w:firstLineChars="0"/>
        <w:rPr>
          <w:rFonts w:asciiTheme="minorEastAsia" w:hAnsiTheme="minorEastAsia"/>
          <w:kern w:val="24"/>
          <w:szCs w:val="21"/>
        </w:rPr>
      </w:pPr>
      <w:r>
        <w:rPr>
          <w:rFonts w:hint="eastAsia" w:asciiTheme="minorEastAsia" w:hAnsiTheme="minorEastAsia"/>
          <w:kern w:val="24"/>
          <w:szCs w:val="21"/>
        </w:rPr>
        <w:t>参与风险评估和应急预案制（修）订</w:t>
      </w:r>
    </w:p>
    <w:p>
      <w:pPr>
        <w:adjustRightInd w:val="0"/>
        <w:snapToGrid w:val="0"/>
        <w:spacing w:line="360" w:lineRule="auto"/>
        <w:rPr>
          <w:rFonts w:asciiTheme="minorEastAsia" w:hAnsiTheme="minorEastAsia"/>
          <w:szCs w:val="21"/>
        </w:rPr>
      </w:pPr>
      <w:r>
        <w:rPr>
          <w:rFonts w:hint="eastAsia" w:asciiTheme="minorEastAsia" w:hAnsiTheme="minorEastAsia"/>
          <w:szCs w:val="21"/>
        </w:rPr>
        <w:t>4、传染病和突发公共卫生事件的发现、登记：乡镇卫生院、村卫生室和社区卫生服务中心（站）</w:t>
      </w:r>
      <w:r>
        <w:rPr>
          <w:rFonts w:hint="eastAsia" w:cs="Arial" w:asciiTheme="minorEastAsia" w:hAnsiTheme="minorEastAsia"/>
          <w:kern w:val="0"/>
          <w:szCs w:val="21"/>
        </w:rPr>
        <w:t>应规范</w:t>
      </w:r>
      <w:r>
        <w:rPr>
          <w:rFonts w:hint="eastAsia" w:asciiTheme="minorEastAsia" w:hAnsiTheme="minorEastAsia"/>
          <w:szCs w:val="21"/>
        </w:rPr>
        <w:t>填写（  ）。</w:t>
      </w:r>
    </w:p>
    <w:p>
      <w:pPr>
        <w:adjustRightInd w:val="0"/>
        <w:snapToGrid w:val="0"/>
        <w:spacing w:line="360" w:lineRule="auto"/>
        <w:rPr>
          <w:rFonts w:asciiTheme="minorEastAsia" w:hAnsiTheme="minorEastAsia"/>
          <w:szCs w:val="21"/>
        </w:rPr>
      </w:pPr>
      <w:r>
        <w:rPr>
          <w:rFonts w:hint="eastAsia" w:asciiTheme="minorEastAsia" w:hAnsiTheme="minorEastAsia"/>
          <w:szCs w:val="21"/>
          <w:highlight w:val="yellow"/>
        </w:rPr>
        <w:t>A.门诊日志、出/入院登记本、X线检查和实验室检测结果登记本</w:t>
      </w:r>
    </w:p>
    <w:p>
      <w:pPr>
        <w:adjustRightInd w:val="0"/>
        <w:snapToGrid w:val="0"/>
        <w:spacing w:line="360" w:lineRule="auto"/>
        <w:rPr>
          <w:rFonts w:asciiTheme="minorEastAsia" w:hAnsiTheme="minorEastAsia"/>
          <w:szCs w:val="21"/>
        </w:rPr>
      </w:pPr>
      <w:r>
        <w:rPr>
          <w:rFonts w:hint="eastAsia" w:asciiTheme="minorEastAsia" w:hAnsiTheme="minorEastAsia"/>
          <w:szCs w:val="21"/>
        </w:rPr>
        <w:t>B.门诊日志、出/入院登记本及住院记录</w:t>
      </w:r>
    </w:p>
    <w:p>
      <w:pPr>
        <w:adjustRightInd w:val="0"/>
        <w:snapToGrid w:val="0"/>
        <w:spacing w:line="360" w:lineRule="auto"/>
        <w:rPr>
          <w:rFonts w:asciiTheme="minorEastAsia" w:hAnsiTheme="minorEastAsia"/>
          <w:szCs w:val="21"/>
        </w:rPr>
      </w:pPr>
      <w:r>
        <w:rPr>
          <w:rFonts w:hint="eastAsia" w:asciiTheme="minorEastAsia" w:hAnsiTheme="minorEastAsia"/>
          <w:szCs w:val="21"/>
        </w:rPr>
        <w:t xml:space="preserve">C. X线检查和实验室检测结果登记本 </w:t>
      </w:r>
    </w:p>
    <w:p>
      <w:pPr>
        <w:adjustRightInd w:val="0"/>
        <w:snapToGrid w:val="0"/>
        <w:spacing w:line="360" w:lineRule="auto"/>
        <w:rPr>
          <w:rFonts w:asciiTheme="minorEastAsia" w:hAnsiTheme="minorEastAsia"/>
          <w:szCs w:val="21"/>
        </w:rPr>
      </w:pPr>
      <w:r>
        <w:rPr>
          <w:rFonts w:hint="eastAsia" w:asciiTheme="minorEastAsia" w:hAnsiTheme="minorEastAsia"/>
          <w:szCs w:val="21"/>
        </w:rPr>
        <w:t>D.以上都对</w:t>
      </w:r>
    </w:p>
    <w:p>
      <w:pPr>
        <w:adjustRightInd w:val="0"/>
        <w:snapToGrid w:val="0"/>
        <w:spacing w:line="360" w:lineRule="auto"/>
        <w:rPr>
          <w:rFonts w:asciiTheme="minorEastAsia" w:hAnsiTheme="minorEastAsia"/>
          <w:szCs w:val="21"/>
        </w:rPr>
      </w:pPr>
      <w:r>
        <w:rPr>
          <w:rFonts w:hint="eastAsia" w:asciiTheme="minorEastAsia" w:hAnsiTheme="minorEastAsia"/>
          <w:szCs w:val="21"/>
        </w:rPr>
        <w:t>5、除鼠疫</w:t>
      </w:r>
      <w:r>
        <w:rPr>
          <w:rFonts w:asciiTheme="minorEastAsia" w:hAnsiTheme="minorEastAsia"/>
          <w:szCs w:val="21"/>
        </w:rPr>
        <w:t>、霍乱</w:t>
      </w:r>
      <w:r>
        <w:rPr>
          <w:rFonts w:hint="eastAsia" w:asciiTheme="minorEastAsia" w:hAnsiTheme="minorEastAsia"/>
          <w:szCs w:val="21"/>
        </w:rPr>
        <w:t>外按有关要求于2小时内报告的不包括</w:t>
      </w:r>
      <w:r>
        <w:rPr>
          <w:rFonts w:asciiTheme="minorEastAsia" w:hAnsiTheme="minorEastAsia"/>
          <w:szCs w:val="21"/>
        </w:rPr>
        <w:t>以下（）</w:t>
      </w:r>
    </w:p>
    <w:p>
      <w:pPr>
        <w:pStyle w:val="4"/>
        <w:numPr>
          <w:ilvl w:val="0"/>
          <w:numId w:val="17"/>
        </w:numPr>
        <w:adjustRightInd w:val="0"/>
        <w:snapToGrid w:val="0"/>
        <w:spacing w:line="360" w:lineRule="auto"/>
        <w:ind w:firstLineChars="0"/>
        <w:rPr>
          <w:rFonts w:asciiTheme="minorEastAsia" w:hAnsiTheme="minorEastAsia"/>
          <w:szCs w:val="21"/>
        </w:rPr>
      </w:pPr>
      <w:r>
        <w:rPr>
          <w:rFonts w:hint="eastAsia" w:asciiTheme="minorEastAsia" w:hAnsiTheme="minorEastAsia"/>
          <w:szCs w:val="21"/>
        </w:rPr>
        <w:t>肺炭疽、</w:t>
      </w:r>
    </w:p>
    <w:p>
      <w:pPr>
        <w:pStyle w:val="4"/>
        <w:numPr>
          <w:ilvl w:val="0"/>
          <w:numId w:val="17"/>
        </w:numPr>
        <w:adjustRightInd w:val="0"/>
        <w:snapToGrid w:val="0"/>
        <w:spacing w:line="360" w:lineRule="auto"/>
        <w:ind w:firstLineChars="0"/>
        <w:rPr>
          <w:rFonts w:asciiTheme="minorEastAsia" w:hAnsiTheme="minorEastAsia"/>
          <w:szCs w:val="21"/>
        </w:rPr>
      </w:pPr>
      <w:r>
        <w:rPr>
          <w:rFonts w:hint="eastAsia" w:asciiTheme="minorEastAsia" w:hAnsiTheme="minorEastAsia"/>
          <w:szCs w:val="21"/>
        </w:rPr>
        <w:t>传染性非典型肺炎、</w:t>
      </w:r>
    </w:p>
    <w:p>
      <w:pPr>
        <w:pStyle w:val="4"/>
        <w:numPr>
          <w:ilvl w:val="0"/>
          <w:numId w:val="17"/>
        </w:numPr>
        <w:adjustRightInd w:val="0"/>
        <w:snapToGrid w:val="0"/>
        <w:spacing w:line="360" w:lineRule="auto"/>
        <w:ind w:firstLineChars="0"/>
        <w:rPr>
          <w:rFonts w:asciiTheme="minorEastAsia" w:hAnsiTheme="minorEastAsia"/>
          <w:szCs w:val="21"/>
        </w:rPr>
      </w:pPr>
      <w:r>
        <w:rPr>
          <w:rFonts w:hint="eastAsia" w:asciiTheme="minorEastAsia" w:hAnsiTheme="minorEastAsia"/>
          <w:szCs w:val="21"/>
        </w:rPr>
        <w:t>脊髓灰质炎、</w:t>
      </w:r>
    </w:p>
    <w:p>
      <w:pPr>
        <w:pStyle w:val="4"/>
        <w:numPr>
          <w:ilvl w:val="0"/>
          <w:numId w:val="17"/>
        </w:numPr>
        <w:adjustRightInd w:val="0"/>
        <w:snapToGrid w:val="0"/>
        <w:spacing w:line="360" w:lineRule="auto"/>
        <w:ind w:firstLineChars="0"/>
        <w:rPr>
          <w:rFonts w:asciiTheme="minorEastAsia" w:hAnsiTheme="minorEastAsia"/>
          <w:szCs w:val="21"/>
          <w:highlight w:val="yellow"/>
        </w:rPr>
      </w:pPr>
      <w:r>
        <w:rPr>
          <w:rFonts w:hint="eastAsia" w:asciiTheme="minorEastAsia" w:hAnsiTheme="minorEastAsia"/>
          <w:szCs w:val="21"/>
          <w:highlight w:val="yellow"/>
        </w:rPr>
        <w:t>人感染高致病性禽流感</w:t>
      </w:r>
    </w:p>
    <w:p>
      <w:pPr>
        <w:pStyle w:val="4"/>
        <w:numPr>
          <w:ilvl w:val="0"/>
          <w:numId w:val="17"/>
        </w:numPr>
        <w:adjustRightInd w:val="0"/>
        <w:snapToGrid w:val="0"/>
        <w:spacing w:line="360" w:lineRule="auto"/>
        <w:ind w:firstLineChars="0"/>
        <w:rPr>
          <w:rFonts w:asciiTheme="minorEastAsia" w:hAnsiTheme="minorEastAsia"/>
          <w:szCs w:val="21"/>
        </w:rPr>
      </w:pPr>
      <w:r>
        <w:rPr>
          <w:rFonts w:hint="eastAsia" w:asciiTheme="minorEastAsia" w:hAnsiTheme="minorEastAsia"/>
          <w:szCs w:val="21"/>
        </w:rPr>
        <w:t>其他传染病、不明原因疾病暴发和突发公共卫生事件</w:t>
      </w:r>
    </w:p>
    <w:p>
      <w:pPr>
        <w:adjustRightInd w:val="0"/>
        <w:snapToGrid w:val="0"/>
        <w:spacing w:line="360" w:lineRule="auto"/>
        <w:rPr>
          <w:rFonts w:asciiTheme="minorEastAsia" w:hAnsiTheme="minorEastAsia"/>
          <w:szCs w:val="21"/>
        </w:rPr>
      </w:pPr>
      <w:r>
        <w:rPr>
          <w:rFonts w:hint="eastAsia" w:asciiTheme="minorEastAsia" w:hAnsiTheme="minorEastAsia"/>
          <w:szCs w:val="21"/>
        </w:rPr>
        <w:t>6、传染病和突发公共卫生事件的处理不包括</w:t>
      </w:r>
    </w:p>
    <w:p>
      <w:pPr>
        <w:adjustRightInd w:val="0"/>
        <w:snapToGrid w:val="0"/>
        <w:spacing w:line="360" w:lineRule="auto"/>
        <w:rPr>
          <w:rFonts w:asciiTheme="minorEastAsia" w:hAnsiTheme="minorEastAsia"/>
          <w:szCs w:val="21"/>
        </w:rPr>
      </w:pPr>
      <w:r>
        <w:rPr>
          <w:rFonts w:asciiTheme="minorEastAsia" w:hAnsiTheme="minorEastAsia"/>
          <w:szCs w:val="21"/>
        </w:rPr>
        <w:t>A</w:t>
      </w:r>
      <w:r>
        <w:rPr>
          <w:rFonts w:hint="eastAsia" w:asciiTheme="minorEastAsia" w:hAnsiTheme="minorEastAsia"/>
          <w:szCs w:val="21"/>
        </w:rPr>
        <w:t>.病人医疗救治和管理，传染病密切接触者和健康危害暴露人员的管理，流行病学调查。</w:t>
      </w:r>
    </w:p>
    <w:p>
      <w:pPr>
        <w:adjustRightInd w:val="0"/>
        <w:snapToGrid w:val="0"/>
        <w:spacing w:line="360" w:lineRule="auto"/>
        <w:rPr>
          <w:rFonts w:asciiTheme="minorEastAsia" w:hAnsiTheme="minorEastAsia"/>
          <w:szCs w:val="21"/>
        </w:rPr>
      </w:pPr>
      <w:r>
        <w:rPr>
          <w:rFonts w:asciiTheme="minorEastAsia" w:hAnsiTheme="minorEastAsia"/>
          <w:szCs w:val="21"/>
        </w:rPr>
        <w:t>B</w:t>
      </w:r>
      <w:r>
        <w:rPr>
          <w:rFonts w:hint="eastAsia" w:asciiTheme="minorEastAsia" w:hAnsiTheme="minorEastAsia"/>
          <w:szCs w:val="21"/>
        </w:rPr>
        <w:t>.</w:t>
      </w:r>
      <w:r>
        <w:rPr>
          <w:rFonts w:asciiTheme="minorEastAsia" w:hAnsiTheme="minorEastAsia"/>
          <w:szCs w:val="21"/>
        </w:rPr>
        <w:t xml:space="preserve"> </w:t>
      </w:r>
      <w:r>
        <w:rPr>
          <w:rFonts w:hint="eastAsia" w:asciiTheme="minorEastAsia" w:hAnsiTheme="minorEastAsia"/>
          <w:szCs w:val="21"/>
        </w:rPr>
        <w:t>疫点疫区处理，应急接种和预防性服药。协助开展应急接种、预防性服药、应急药品和防护用品分发等工作，并提供指导。</w:t>
      </w:r>
    </w:p>
    <w:p>
      <w:pPr>
        <w:adjustRightInd w:val="0"/>
        <w:snapToGrid w:val="0"/>
        <w:spacing w:line="360" w:lineRule="auto"/>
        <w:rPr>
          <w:rFonts w:asciiTheme="minorEastAsia" w:hAnsiTheme="minorEastAsia"/>
          <w:szCs w:val="21"/>
        </w:rPr>
      </w:pPr>
      <w:r>
        <w:rPr>
          <w:rFonts w:asciiTheme="minorEastAsia" w:hAnsiTheme="minorEastAsia"/>
          <w:szCs w:val="21"/>
          <w:highlight w:val="yellow"/>
        </w:rPr>
        <w:t>C</w:t>
      </w:r>
      <w:r>
        <w:rPr>
          <w:rFonts w:hint="eastAsia" w:asciiTheme="minorEastAsia" w:hAnsiTheme="minorEastAsia"/>
          <w:szCs w:val="21"/>
          <w:highlight w:val="yellow"/>
        </w:rPr>
        <w:t>. 按</w:t>
      </w:r>
      <w:r>
        <w:rPr>
          <w:rFonts w:asciiTheme="minorEastAsia" w:hAnsiTheme="minorEastAsia"/>
          <w:szCs w:val="21"/>
          <w:highlight w:val="yellow"/>
        </w:rPr>
        <w:t>规定时限上报疫情</w:t>
      </w:r>
    </w:p>
    <w:p>
      <w:pPr>
        <w:adjustRightInd w:val="0"/>
        <w:snapToGrid w:val="0"/>
        <w:spacing w:line="360" w:lineRule="auto"/>
        <w:rPr>
          <w:rFonts w:asciiTheme="minorEastAsia" w:hAnsiTheme="minorEastAsia"/>
          <w:szCs w:val="21"/>
        </w:rPr>
      </w:pPr>
      <w:r>
        <w:rPr>
          <w:rFonts w:asciiTheme="minorEastAsia" w:hAnsiTheme="minorEastAsia"/>
          <w:szCs w:val="21"/>
        </w:rPr>
        <w:t>D</w:t>
      </w:r>
      <w:r>
        <w:rPr>
          <w:rFonts w:hint="eastAsia" w:asciiTheme="minorEastAsia" w:hAnsiTheme="minorEastAsia"/>
          <w:szCs w:val="21"/>
        </w:rPr>
        <w:t>. 宣传教育。</w:t>
      </w:r>
    </w:p>
    <w:p>
      <w:pPr>
        <w:adjustRightInd w:val="0"/>
        <w:snapToGrid w:val="0"/>
        <w:spacing w:line="360" w:lineRule="auto"/>
        <w:rPr>
          <w:rFonts w:asciiTheme="minorEastAsia" w:hAnsiTheme="minorEastAsia"/>
          <w:szCs w:val="21"/>
        </w:rPr>
      </w:pPr>
      <w:r>
        <w:rPr>
          <w:rFonts w:hint="eastAsia" w:asciiTheme="minorEastAsia" w:hAnsiTheme="minorEastAsia"/>
          <w:szCs w:val="21"/>
        </w:rPr>
        <w:t>7、《传染病报告卡》和《突发公共卫生事件相关信息报告卡》应至少保留</w:t>
      </w:r>
      <w:r>
        <w:rPr>
          <w:rFonts w:asciiTheme="minorEastAsia" w:hAnsiTheme="minorEastAsia"/>
          <w:szCs w:val="21"/>
        </w:rPr>
        <w:t>()</w:t>
      </w:r>
      <w:r>
        <w:rPr>
          <w:rFonts w:hint="eastAsia" w:asciiTheme="minorEastAsia" w:hAnsiTheme="minorEastAsia"/>
          <w:szCs w:val="21"/>
        </w:rPr>
        <w:t>年</w:t>
      </w:r>
    </w:p>
    <w:p>
      <w:pPr>
        <w:pStyle w:val="4"/>
        <w:numPr>
          <w:ilvl w:val="0"/>
          <w:numId w:val="18"/>
        </w:numPr>
        <w:adjustRightInd w:val="0"/>
        <w:snapToGrid w:val="0"/>
        <w:spacing w:line="360" w:lineRule="auto"/>
        <w:ind w:firstLineChars="0"/>
        <w:rPr>
          <w:rFonts w:asciiTheme="minorEastAsia" w:hAnsiTheme="minorEastAsia"/>
          <w:szCs w:val="21"/>
        </w:rPr>
      </w:pPr>
      <w:r>
        <w:rPr>
          <w:rFonts w:hint="eastAsia" w:asciiTheme="minorEastAsia" w:hAnsiTheme="minorEastAsia"/>
          <w:szCs w:val="21"/>
        </w:rPr>
        <w:t>1</w:t>
      </w:r>
    </w:p>
    <w:p>
      <w:pPr>
        <w:pStyle w:val="4"/>
        <w:numPr>
          <w:ilvl w:val="0"/>
          <w:numId w:val="18"/>
        </w:numPr>
        <w:adjustRightInd w:val="0"/>
        <w:snapToGrid w:val="0"/>
        <w:spacing w:line="360" w:lineRule="auto"/>
        <w:ind w:firstLineChars="0"/>
        <w:rPr>
          <w:rFonts w:asciiTheme="minorEastAsia" w:hAnsiTheme="minorEastAsia"/>
          <w:szCs w:val="21"/>
        </w:rPr>
      </w:pPr>
      <w:r>
        <w:rPr>
          <w:rFonts w:asciiTheme="minorEastAsia" w:hAnsiTheme="minorEastAsia"/>
          <w:szCs w:val="21"/>
        </w:rPr>
        <w:t>2</w:t>
      </w:r>
    </w:p>
    <w:p>
      <w:pPr>
        <w:pStyle w:val="4"/>
        <w:numPr>
          <w:ilvl w:val="0"/>
          <w:numId w:val="18"/>
        </w:numPr>
        <w:adjustRightInd w:val="0"/>
        <w:snapToGrid w:val="0"/>
        <w:spacing w:line="360" w:lineRule="auto"/>
        <w:ind w:firstLineChars="0"/>
        <w:rPr>
          <w:rFonts w:asciiTheme="minorEastAsia" w:hAnsiTheme="minorEastAsia"/>
          <w:szCs w:val="21"/>
          <w:highlight w:val="yellow"/>
        </w:rPr>
      </w:pPr>
      <w:r>
        <w:rPr>
          <w:rFonts w:asciiTheme="minorEastAsia" w:hAnsiTheme="minorEastAsia"/>
          <w:szCs w:val="21"/>
          <w:highlight w:val="yellow"/>
        </w:rPr>
        <w:t>3</w:t>
      </w:r>
    </w:p>
    <w:p>
      <w:pPr>
        <w:pStyle w:val="4"/>
        <w:numPr>
          <w:ilvl w:val="0"/>
          <w:numId w:val="18"/>
        </w:numPr>
        <w:adjustRightInd w:val="0"/>
        <w:snapToGrid w:val="0"/>
        <w:spacing w:line="360" w:lineRule="auto"/>
        <w:ind w:firstLineChars="0"/>
        <w:rPr>
          <w:rFonts w:asciiTheme="minorEastAsia" w:hAnsiTheme="minorEastAsia"/>
          <w:szCs w:val="21"/>
        </w:rPr>
      </w:pPr>
      <w:r>
        <w:rPr>
          <w:rFonts w:asciiTheme="minorEastAsia" w:hAnsiTheme="minorEastAsia"/>
          <w:szCs w:val="21"/>
        </w:rPr>
        <w:t>4</w:t>
      </w:r>
    </w:p>
    <w:p>
      <w:pPr>
        <w:adjustRightInd w:val="0"/>
        <w:snapToGrid w:val="0"/>
        <w:spacing w:line="360" w:lineRule="auto"/>
        <w:rPr>
          <w:rFonts w:asciiTheme="minorEastAsia" w:hAnsiTheme="minorEastAsia"/>
          <w:b/>
          <w:sz w:val="28"/>
          <w:szCs w:val="28"/>
        </w:rPr>
      </w:pPr>
      <w:r>
        <w:rPr>
          <w:rFonts w:hint="eastAsia" w:asciiTheme="minorEastAsia" w:hAnsiTheme="minorEastAsia"/>
          <w:b/>
          <w:sz w:val="28"/>
          <w:szCs w:val="28"/>
          <w:lang w:eastAsia="zh-CN"/>
        </w:rPr>
        <w:t>九</w:t>
      </w:r>
      <w:r>
        <w:rPr>
          <w:rFonts w:asciiTheme="minorEastAsia" w:hAnsiTheme="minorEastAsia"/>
          <w:b/>
          <w:sz w:val="28"/>
          <w:szCs w:val="28"/>
        </w:rPr>
        <w:t>、卫生监督协管服务规范</w:t>
      </w:r>
      <w:r>
        <w:rPr>
          <w:rFonts w:hint="eastAsia" w:asciiTheme="minorEastAsia" w:hAnsiTheme="minorEastAsia"/>
          <w:b/>
          <w:sz w:val="28"/>
          <w:szCs w:val="28"/>
        </w:rPr>
        <w:t>2</w:t>
      </w:r>
    </w:p>
    <w:p>
      <w:pPr>
        <w:adjustRightInd w:val="0"/>
        <w:snapToGrid w:val="0"/>
        <w:spacing w:line="360" w:lineRule="auto"/>
        <w:rPr>
          <w:rFonts w:asciiTheme="minorEastAsia" w:hAnsiTheme="minorEastAsia"/>
          <w:szCs w:val="21"/>
        </w:rPr>
      </w:pPr>
      <w:r>
        <w:rPr>
          <w:rFonts w:asciiTheme="minorEastAsia" w:hAnsiTheme="minorEastAsia"/>
          <w:szCs w:val="21"/>
        </w:rPr>
        <w:t>1</w:t>
      </w:r>
      <w:r>
        <w:rPr>
          <w:rFonts w:hint="eastAsia" w:asciiTheme="minorEastAsia" w:hAnsiTheme="minorEastAsia"/>
          <w:szCs w:val="21"/>
        </w:rPr>
        <w:t>、</w:t>
      </w:r>
      <w:r>
        <w:rPr>
          <w:rFonts w:asciiTheme="minorEastAsia" w:hAnsiTheme="minorEastAsia"/>
          <w:szCs w:val="21"/>
        </w:rPr>
        <w:t>国家基本公共卫生服务规范</w:t>
      </w:r>
      <w:r>
        <w:rPr>
          <w:rFonts w:hint="eastAsia" w:asciiTheme="minorEastAsia" w:hAnsiTheme="minorEastAsia"/>
          <w:szCs w:val="21"/>
        </w:rPr>
        <w:t>中</w:t>
      </w:r>
      <w:r>
        <w:rPr>
          <w:rFonts w:asciiTheme="minorEastAsia" w:hAnsiTheme="minorEastAsia"/>
          <w:szCs w:val="21"/>
        </w:rPr>
        <w:t>卫生监督协管的服务内容</w:t>
      </w:r>
      <w:r>
        <w:rPr>
          <w:rFonts w:hint="eastAsia" w:asciiTheme="minorEastAsia" w:hAnsiTheme="minorEastAsia"/>
          <w:szCs w:val="21"/>
        </w:rPr>
        <w:t>不包括（</w:t>
      </w:r>
      <w:r>
        <w:rPr>
          <w:rFonts w:asciiTheme="minorEastAsia" w:hAnsiTheme="minorEastAsia"/>
          <w:szCs w:val="21"/>
        </w:rPr>
        <w:t>）</w:t>
      </w:r>
    </w:p>
    <w:p>
      <w:pPr>
        <w:adjustRightInd w:val="0"/>
        <w:snapToGrid w:val="0"/>
        <w:spacing w:line="360" w:lineRule="auto"/>
        <w:jc w:val="left"/>
        <w:rPr>
          <w:rFonts w:asciiTheme="minorEastAsia" w:hAnsiTheme="minorEastAsia"/>
          <w:szCs w:val="21"/>
        </w:rPr>
      </w:pPr>
      <w:r>
        <w:rPr>
          <w:rFonts w:hint="eastAsia" w:asciiTheme="minorEastAsia" w:hAnsiTheme="minorEastAsia"/>
          <w:szCs w:val="21"/>
          <w:highlight w:val="yellow"/>
        </w:rPr>
        <w:t>（一）公共场所卫生</w:t>
      </w:r>
      <w:r>
        <w:rPr>
          <w:rFonts w:asciiTheme="minorEastAsia" w:hAnsiTheme="minorEastAsia"/>
          <w:szCs w:val="21"/>
          <w:highlight w:val="yellow"/>
        </w:rPr>
        <w:t>服务</w:t>
      </w:r>
    </w:p>
    <w:p>
      <w:pPr>
        <w:adjustRightInd w:val="0"/>
        <w:snapToGrid w:val="0"/>
        <w:spacing w:line="360" w:lineRule="auto"/>
        <w:jc w:val="left"/>
        <w:rPr>
          <w:rFonts w:asciiTheme="minorEastAsia" w:hAnsiTheme="minorEastAsia"/>
          <w:szCs w:val="21"/>
        </w:rPr>
      </w:pPr>
      <w:r>
        <w:rPr>
          <w:rFonts w:hint="eastAsia" w:asciiTheme="minorEastAsia" w:hAnsiTheme="minorEastAsia"/>
          <w:szCs w:val="21"/>
        </w:rPr>
        <w:t>（二）职业卫生咨询指导</w:t>
      </w:r>
    </w:p>
    <w:p>
      <w:pPr>
        <w:adjustRightInd w:val="0"/>
        <w:snapToGrid w:val="0"/>
        <w:spacing w:line="360" w:lineRule="auto"/>
        <w:jc w:val="left"/>
        <w:rPr>
          <w:rFonts w:asciiTheme="minorEastAsia" w:hAnsiTheme="minorEastAsia"/>
          <w:szCs w:val="21"/>
        </w:rPr>
      </w:pPr>
      <w:r>
        <w:rPr>
          <w:rFonts w:hint="eastAsia" w:asciiTheme="minorEastAsia" w:hAnsiTheme="minorEastAsia"/>
          <w:szCs w:val="21"/>
        </w:rPr>
        <w:t>（三）饮用水卫生安全巡查</w:t>
      </w:r>
    </w:p>
    <w:p>
      <w:pPr>
        <w:adjustRightInd w:val="0"/>
        <w:snapToGrid w:val="0"/>
        <w:spacing w:line="360" w:lineRule="auto"/>
        <w:jc w:val="left"/>
        <w:rPr>
          <w:rFonts w:asciiTheme="minorEastAsia" w:hAnsiTheme="minorEastAsia"/>
          <w:szCs w:val="21"/>
        </w:rPr>
      </w:pPr>
      <w:r>
        <w:rPr>
          <w:rFonts w:hint="eastAsia" w:asciiTheme="minorEastAsia" w:hAnsiTheme="minorEastAsia"/>
          <w:szCs w:val="21"/>
        </w:rPr>
        <w:t>（四）学校卫生服务</w:t>
      </w:r>
    </w:p>
    <w:p>
      <w:pPr>
        <w:adjustRightInd w:val="0"/>
        <w:snapToGrid w:val="0"/>
        <w:spacing w:line="360" w:lineRule="auto"/>
        <w:jc w:val="left"/>
        <w:rPr>
          <w:rFonts w:asciiTheme="minorEastAsia" w:hAnsiTheme="minorEastAsia"/>
          <w:szCs w:val="21"/>
        </w:rPr>
      </w:pPr>
      <w:r>
        <w:rPr>
          <w:rFonts w:hint="eastAsia" w:asciiTheme="minorEastAsia" w:hAnsiTheme="minorEastAsia"/>
          <w:szCs w:val="21"/>
        </w:rPr>
        <w:t>（五）非法行医和非法采供血信息报告</w:t>
      </w:r>
    </w:p>
    <w:p>
      <w:pPr>
        <w:adjustRightInd w:val="0"/>
        <w:snapToGrid w:val="0"/>
        <w:spacing w:line="360" w:lineRule="auto"/>
        <w:rPr>
          <w:rFonts w:asciiTheme="minorEastAsia" w:hAnsiTheme="minorEastAsia"/>
          <w:szCs w:val="21"/>
        </w:rPr>
      </w:pPr>
      <w:r>
        <w:rPr>
          <w:rFonts w:hint="eastAsia" w:asciiTheme="minorEastAsia" w:hAnsiTheme="minorEastAsia"/>
          <w:szCs w:val="21"/>
        </w:rPr>
        <w:t>2、发现或怀疑有食物中毒、食源性疾病、食品污染等对人体健康造成危害或可能造成危害的线索和事件，及时报告（）并协助调查。</w:t>
      </w:r>
    </w:p>
    <w:p>
      <w:pPr>
        <w:adjustRightInd w:val="0"/>
        <w:snapToGrid w:val="0"/>
        <w:spacing w:line="360" w:lineRule="auto"/>
        <w:rPr>
          <w:rFonts w:asciiTheme="minorEastAsia" w:hAnsiTheme="minorEastAsia"/>
          <w:szCs w:val="21"/>
        </w:rPr>
      </w:pPr>
      <w:r>
        <w:rPr>
          <w:rFonts w:hint="eastAsia" w:asciiTheme="minorEastAsia" w:hAnsiTheme="minorEastAsia"/>
          <w:szCs w:val="21"/>
        </w:rPr>
        <w:t xml:space="preserve">A. 疾病控制中心 B. </w:t>
      </w:r>
      <w:r>
        <w:rPr>
          <w:rFonts w:hint="eastAsia" w:asciiTheme="minorEastAsia" w:hAnsiTheme="minorEastAsia"/>
          <w:szCs w:val="21"/>
          <w:highlight w:val="yellow"/>
        </w:rPr>
        <w:t>卫食药监局</w:t>
      </w:r>
      <w:r>
        <w:rPr>
          <w:rFonts w:hint="eastAsia" w:asciiTheme="minorEastAsia" w:hAnsiTheme="minorEastAsia"/>
          <w:szCs w:val="21"/>
        </w:rPr>
        <w:t xml:space="preserve"> C. 卫生监督机构    D.工商局</w:t>
      </w:r>
    </w:p>
    <w:p>
      <w:pPr>
        <w:adjustRightInd w:val="0"/>
        <w:snapToGrid w:val="0"/>
        <w:spacing w:line="360" w:lineRule="auto"/>
        <w:rPr>
          <w:rFonts w:asciiTheme="minorEastAsia" w:hAnsiTheme="minorEastAsia"/>
          <w:b/>
          <w:sz w:val="28"/>
          <w:szCs w:val="28"/>
        </w:rPr>
      </w:pPr>
      <w:r>
        <w:rPr>
          <w:rFonts w:hint="eastAsia" w:asciiTheme="minorEastAsia" w:hAnsiTheme="minorEastAsia"/>
          <w:b/>
          <w:sz w:val="28"/>
          <w:szCs w:val="28"/>
          <w:lang w:eastAsia="zh-CN"/>
        </w:rPr>
        <w:t>十</w:t>
      </w:r>
      <w:r>
        <w:rPr>
          <w:rFonts w:asciiTheme="minorEastAsia" w:hAnsiTheme="minorEastAsia"/>
          <w:b/>
          <w:sz w:val="28"/>
          <w:szCs w:val="28"/>
        </w:rPr>
        <w:t>、肺结核患者健康管理服务规范9</w:t>
      </w:r>
    </w:p>
    <w:p>
      <w:pPr>
        <w:adjustRightInd w:val="0"/>
        <w:snapToGrid w:val="0"/>
        <w:spacing w:line="360" w:lineRule="auto"/>
        <w:rPr>
          <w:rFonts w:asciiTheme="minorEastAsia" w:hAnsiTheme="minorEastAsia"/>
          <w:szCs w:val="21"/>
        </w:rPr>
      </w:pPr>
      <w:r>
        <w:rPr>
          <w:rFonts w:asciiTheme="minorEastAsia" w:hAnsiTheme="minorEastAsia"/>
          <w:szCs w:val="21"/>
        </w:rPr>
        <w:t>1</w:t>
      </w:r>
      <w:r>
        <w:rPr>
          <w:rFonts w:hint="eastAsia" w:asciiTheme="minorEastAsia" w:hAnsiTheme="minorEastAsia"/>
          <w:szCs w:val="21"/>
        </w:rPr>
        <w:t>、</w:t>
      </w:r>
      <w:r>
        <w:rPr>
          <w:rFonts w:asciiTheme="minorEastAsia" w:hAnsiTheme="minorEastAsia"/>
          <w:szCs w:val="21"/>
        </w:rPr>
        <w:t>肺结核患者健康管理的服务对象为（）</w:t>
      </w:r>
    </w:p>
    <w:p>
      <w:pPr>
        <w:pStyle w:val="4"/>
        <w:numPr>
          <w:ilvl w:val="0"/>
          <w:numId w:val="19"/>
        </w:numPr>
        <w:adjustRightInd w:val="0"/>
        <w:snapToGrid w:val="0"/>
        <w:spacing w:line="360" w:lineRule="auto"/>
        <w:ind w:firstLineChars="0"/>
        <w:rPr>
          <w:rFonts w:asciiTheme="minorEastAsia" w:hAnsiTheme="minorEastAsia"/>
          <w:szCs w:val="21"/>
        </w:rPr>
      </w:pPr>
      <w:r>
        <w:rPr>
          <w:rFonts w:hint="eastAsia" w:asciiTheme="minorEastAsia" w:hAnsiTheme="minorEastAsia"/>
          <w:szCs w:val="21"/>
        </w:rPr>
        <w:t>辖区</w:t>
      </w:r>
      <w:r>
        <w:rPr>
          <w:rFonts w:asciiTheme="minorEastAsia" w:hAnsiTheme="minorEastAsia"/>
          <w:szCs w:val="21"/>
        </w:rPr>
        <w:t>常住人口</w:t>
      </w:r>
    </w:p>
    <w:p>
      <w:pPr>
        <w:pStyle w:val="4"/>
        <w:numPr>
          <w:ilvl w:val="0"/>
          <w:numId w:val="19"/>
        </w:numPr>
        <w:adjustRightInd w:val="0"/>
        <w:snapToGrid w:val="0"/>
        <w:spacing w:line="360" w:lineRule="auto"/>
        <w:ind w:firstLineChars="0"/>
        <w:rPr>
          <w:rFonts w:asciiTheme="minorEastAsia" w:hAnsiTheme="minorEastAsia"/>
          <w:szCs w:val="21"/>
        </w:rPr>
      </w:pPr>
      <w:r>
        <w:rPr>
          <w:rFonts w:hint="eastAsia" w:asciiTheme="minorEastAsia" w:hAnsiTheme="minorEastAsia"/>
          <w:szCs w:val="21"/>
        </w:rPr>
        <w:t>辖区</w:t>
      </w:r>
      <w:r>
        <w:rPr>
          <w:rFonts w:asciiTheme="minorEastAsia" w:hAnsiTheme="minorEastAsia"/>
          <w:szCs w:val="21"/>
        </w:rPr>
        <w:t>流动人口</w:t>
      </w:r>
    </w:p>
    <w:p>
      <w:pPr>
        <w:pStyle w:val="4"/>
        <w:numPr>
          <w:ilvl w:val="0"/>
          <w:numId w:val="19"/>
        </w:numPr>
        <w:adjustRightInd w:val="0"/>
        <w:snapToGrid w:val="0"/>
        <w:spacing w:line="360" w:lineRule="auto"/>
        <w:ind w:firstLineChars="0"/>
        <w:rPr>
          <w:rFonts w:asciiTheme="minorEastAsia" w:hAnsiTheme="minorEastAsia"/>
          <w:szCs w:val="21"/>
          <w:highlight w:val="yellow"/>
        </w:rPr>
      </w:pPr>
      <w:r>
        <w:rPr>
          <w:rFonts w:hint="eastAsia" w:asciiTheme="minorEastAsia" w:hAnsiTheme="minorEastAsia"/>
          <w:szCs w:val="21"/>
          <w:highlight w:val="yellow"/>
        </w:rPr>
        <w:t>辖区</w:t>
      </w:r>
      <w:r>
        <w:rPr>
          <w:rFonts w:asciiTheme="minorEastAsia" w:hAnsiTheme="minorEastAsia"/>
          <w:szCs w:val="21"/>
          <w:highlight w:val="yellow"/>
        </w:rPr>
        <w:t>内确诊的肺结核患者</w:t>
      </w:r>
    </w:p>
    <w:p>
      <w:pPr>
        <w:pStyle w:val="4"/>
        <w:numPr>
          <w:ilvl w:val="0"/>
          <w:numId w:val="19"/>
        </w:numPr>
        <w:adjustRightInd w:val="0"/>
        <w:snapToGrid w:val="0"/>
        <w:spacing w:line="360" w:lineRule="auto"/>
        <w:ind w:firstLineChars="0"/>
        <w:rPr>
          <w:rFonts w:asciiTheme="minorEastAsia" w:hAnsiTheme="minorEastAsia"/>
          <w:szCs w:val="21"/>
        </w:rPr>
      </w:pPr>
      <w:r>
        <w:rPr>
          <w:rFonts w:hint="eastAsia" w:asciiTheme="minorEastAsia" w:hAnsiTheme="minorEastAsia"/>
          <w:szCs w:val="21"/>
        </w:rPr>
        <w:t>辖区</w:t>
      </w:r>
      <w:r>
        <w:rPr>
          <w:rFonts w:asciiTheme="minorEastAsia" w:hAnsiTheme="minorEastAsia"/>
          <w:szCs w:val="21"/>
        </w:rPr>
        <w:t>内户籍人口</w:t>
      </w:r>
    </w:p>
    <w:p>
      <w:pPr>
        <w:adjustRightInd w:val="0"/>
        <w:snapToGrid w:val="0"/>
        <w:spacing w:line="360" w:lineRule="auto"/>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肺结核患者健康管理服务</w:t>
      </w:r>
      <w:r>
        <w:rPr>
          <w:rFonts w:hint="eastAsia" w:asciiTheme="minorEastAsia" w:hAnsiTheme="minorEastAsia"/>
          <w:szCs w:val="21"/>
        </w:rPr>
        <w:t>内容不准确</w:t>
      </w:r>
      <w:r>
        <w:rPr>
          <w:rFonts w:asciiTheme="minorEastAsia" w:hAnsiTheme="minorEastAsia"/>
          <w:szCs w:val="21"/>
        </w:rPr>
        <w:t>的是（）</w:t>
      </w:r>
    </w:p>
    <w:p>
      <w:pPr>
        <w:pStyle w:val="4"/>
        <w:numPr>
          <w:ilvl w:val="0"/>
          <w:numId w:val="20"/>
        </w:numPr>
        <w:adjustRightInd w:val="0"/>
        <w:snapToGrid w:val="0"/>
        <w:spacing w:line="360" w:lineRule="auto"/>
        <w:ind w:firstLineChars="0"/>
        <w:rPr>
          <w:rFonts w:asciiTheme="minorEastAsia" w:hAnsiTheme="minorEastAsia"/>
          <w:szCs w:val="21"/>
        </w:rPr>
      </w:pPr>
      <w:r>
        <w:rPr>
          <w:rFonts w:hint="eastAsia" w:asciiTheme="minorEastAsia" w:hAnsiTheme="minorEastAsia"/>
          <w:szCs w:val="21"/>
        </w:rPr>
        <w:t>筛查</w:t>
      </w:r>
      <w:r>
        <w:rPr>
          <w:rFonts w:asciiTheme="minorEastAsia" w:hAnsiTheme="minorEastAsia"/>
          <w:szCs w:val="21"/>
        </w:rPr>
        <w:t>及推介转诊</w:t>
      </w:r>
    </w:p>
    <w:p>
      <w:pPr>
        <w:pStyle w:val="4"/>
        <w:numPr>
          <w:ilvl w:val="0"/>
          <w:numId w:val="20"/>
        </w:numPr>
        <w:adjustRightInd w:val="0"/>
        <w:snapToGrid w:val="0"/>
        <w:spacing w:line="360" w:lineRule="auto"/>
        <w:ind w:firstLineChars="0"/>
        <w:rPr>
          <w:rFonts w:asciiTheme="minorEastAsia" w:hAnsiTheme="minorEastAsia"/>
          <w:szCs w:val="21"/>
          <w:highlight w:val="yellow"/>
        </w:rPr>
      </w:pPr>
      <w:r>
        <w:rPr>
          <w:rFonts w:hint="eastAsia" w:asciiTheme="minorEastAsia" w:hAnsiTheme="minorEastAsia"/>
          <w:szCs w:val="21"/>
          <w:highlight w:val="yellow"/>
        </w:rPr>
        <w:t>入户</w:t>
      </w:r>
      <w:r>
        <w:rPr>
          <w:rFonts w:asciiTheme="minorEastAsia" w:hAnsiTheme="minorEastAsia"/>
          <w:szCs w:val="21"/>
          <w:highlight w:val="yellow"/>
        </w:rPr>
        <w:t>随访</w:t>
      </w:r>
      <w:r>
        <w:rPr>
          <w:rFonts w:hint="eastAsia" w:asciiTheme="minorEastAsia" w:hAnsiTheme="minorEastAsia"/>
          <w:szCs w:val="21"/>
          <w:highlight w:val="yellow"/>
        </w:rPr>
        <w:t>及</w:t>
      </w:r>
      <w:r>
        <w:rPr>
          <w:rFonts w:asciiTheme="minorEastAsia" w:hAnsiTheme="minorEastAsia"/>
          <w:szCs w:val="21"/>
          <w:highlight w:val="yellow"/>
        </w:rPr>
        <w:t>流调</w:t>
      </w:r>
    </w:p>
    <w:p>
      <w:pPr>
        <w:pStyle w:val="4"/>
        <w:numPr>
          <w:ilvl w:val="0"/>
          <w:numId w:val="20"/>
        </w:numPr>
        <w:adjustRightInd w:val="0"/>
        <w:snapToGrid w:val="0"/>
        <w:spacing w:line="360" w:lineRule="auto"/>
        <w:ind w:firstLineChars="0"/>
        <w:rPr>
          <w:rFonts w:asciiTheme="minorEastAsia" w:hAnsiTheme="minorEastAsia"/>
          <w:szCs w:val="21"/>
        </w:rPr>
      </w:pPr>
      <w:r>
        <w:rPr>
          <w:rFonts w:hint="eastAsia" w:asciiTheme="minorEastAsia" w:hAnsiTheme="minorEastAsia"/>
          <w:szCs w:val="21"/>
        </w:rPr>
        <w:t>督导服药</w:t>
      </w:r>
      <w:r>
        <w:rPr>
          <w:rFonts w:asciiTheme="minorEastAsia" w:hAnsiTheme="minorEastAsia"/>
          <w:szCs w:val="21"/>
        </w:rPr>
        <w:t>和随访管理</w:t>
      </w:r>
    </w:p>
    <w:p>
      <w:pPr>
        <w:pStyle w:val="4"/>
        <w:numPr>
          <w:ilvl w:val="0"/>
          <w:numId w:val="20"/>
        </w:numPr>
        <w:adjustRightInd w:val="0"/>
        <w:snapToGrid w:val="0"/>
        <w:spacing w:line="360" w:lineRule="auto"/>
        <w:ind w:firstLineChars="0"/>
        <w:rPr>
          <w:rFonts w:asciiTheme="minorEastAsia" w:hAnsiTheme="minorEastAsia"/>
          <w:szCs w:val="21"/>
        </w:rPr>
      </w:pPr>
      <w:r>
        <w:rPr>
          <w:rFonts w:hint="eastAsia" w:asciiTheme="minorEastAsia" w:hAnsiTheme="minorEastAsia"/>
          <w:szCs w:val="21"/>
        </w:rPr>
        <w:t>结案评估</w:t>
      </w:r>
    </w:p>
    <w:p>
      <w:pPr>
        <w:adjustRightInd w:val="0"/>
        <w:snapToGrid w:val="0"/>
        <w:spacing w:line="360" w:lineRule="auto"/>
        <w:rPr>
          <w:rFonts w:asciiTheme="minorEastAsia" w:hAnsiTheme="minorEastAsia"/>
          <w:szCs w:val="21"/>
        </w:rPr>
      </w:pPr>
      <w:r>
        <w:rPr>
          <w:rFonts w:hint="eastAsia" w:asciiTheme="minorEastAsia" w:hAnsiTheme="minorEastAsia"/>
          <w:szCs w:val="21"/>
        </w:rPr>
        <w:t>3、对就诊</w:t>
      </w:r>
      <w:r>
        <w:rPr>
          <w:rFonts w:asciiTheme="minorEastAsia" w:hAnsiTheme="minorEastAsia"/>
          <w:szCs w:val="21"/>
        </w:rPr>
        <w:t>居民有结核可疑症状者</w:t>
      </w:r>
      <w:r>
        <w:rPr>
          <w:rFonts w:hint="eastAsia" w:asciiTheme="minorEastAsia" w:hAnsiTheme="minorEastAsia"/>
          <w:szCs w:val="21"/>
        </w:rPr>
        <w:t>，</w:t>
      </w:r>
      <w:r>
        <w:rPr>
          <w:rFonts w:asciiTheme="minorEastAsia" w:hAnsiTheme="minorEastAsia"/>
          <w:szCs w:val="21"/>
        </w:rPr>
        <w:t>在鉴别诊断的基础上，填写“双向转诊三联单”。推荐</w:t>
      </w:r>
      <w:r>
        <w:rPr>
          <w:rFonts w:hint="eastAsia" w:asciiTheme="minorEastAsia" w:hAnsiTheme="minorEastAsia"/>
          <w:szCs w:val="21"/>
        </w:rPr>
        <w:t>其</w:t>
      </w:r>
      <w:r>
        <w:rPr>
          <w:rFonts w:asciiTheme="minorEastAsia" w:hAnsiTheme="minorEastAsia"/>
          <w:szCs w:val="21"/>
        </w:rPr>
        <w:t>到</w:t>
      </w:r>
      <w:r>
        <w:rPr>
          <w:rFonts w:hint="eastAsia" w:asciiTheme="minorEastAsia" w:hAnsiTheme="minorEastAsia"/>
          <w:szCs w:val="21"/>
        </w:rPr>
        <w:t>结防所</w:t>
      </w:r>
      <w:r>
        <w:rPr>
          <w:rFonts w:asciiTheme="minorEastAsia" w:hAnsiTheme="minorEastAsia"/>
          <w:szCs w:val="21"/>
        </w:rPr>
        <w:t>进行检查</w:t>
      </w:r>
      <w:r>
        <w:rPr>
          <w:rFonts w:hint="eastAsia" w:asciiTheme="minorEastAsia" w:hAnsiTheme="minorEastAsia"/>
          <w:szCs w:val="21"/>
        </w:rPr>
        <w:t>，</w:t>
      </w:r>
      <w:r>
        <w:rPr>
          <w:rFonts w:asciiTheme="minorEastAsia" w:hAnsiTheme="minorEastAsia"/>
          <w:szCs w:val="21"/>
        </w:rPr>
        <w:t>（）周内电话随访，</w:t>
      </w:r>
      <w:r>
        <w:rPr>
          <w:rFonts w:hint="eastAsia" w:asciiTheme="minorEastAsia" w:hAnsiTheme="minorEastAsia"/>
          <w:szCs w:val="21"/>
        </w:rPr>
        <w:t>看</w:t>
      </w:r>
      <w:r>
        <w:rPr>
          <w:rFonts w:asciiTheme="minorEastAsia" w:hAnsiTheme="minorEastAsia"/>
          <w:szCs w:val="21"/>
        </w:rPr>
        <w:t>是否前去就诊，督促</w:t>
      </w:r>
      <w:r>
        <w:rPr>
          <w:rFonts w:hint="eastAsia" w:asciiTheme="minorEastAsia" w:hAnsiTheme="minorEastAsia"/>
          <w:szCs w:val="21"/>
        </w:rPr>
        <w:t>其</w:t>
      </w:r>
      <w:r>
        <w:rPr>
          <w:rFonts w:asciiTheme="minorEastAsia" w:hAnsiTheme="minorEastAsia"/>
          <w:szCs w:val="21"/>
        </w:rPr>
        <w:t>及时就医。</w:t>
      </w:r>
    </w:p>
    <w:p>
      <w:pPr>
        <w:pStyle w:val="4"/>
        <w:numPr>
          <w:ilvl w:val="0"/>
          <w:numId w:val="21"/>
        </w:numPr>
        <w:adjustRightInd w:val="0"/>
        <w:snapToGrid w:val="0"/>
        <w:spacing w:line="360" w:lineRule="auto"/>
        <w:ind w:firstLineChars="0"/>
        <w:rPr>
          <w:rFonts w:asciiTheme="minorEastAsia" w:hAnsiTheme="minorEastAsia"/>
          <w:szCs w:val="21"/>
          <w:highlight w:val="yellow"/>
        </w:rPr>
      </w:pPr>
      <w:r>
        <w:rPr>
          <w:rFonts w:hint="eastAsia" w:asciiTheme="minorEastAsia" w:hAnsiTheme="minorEastAsia"/>
          <w:szCs w:val="21"/>
          <w:highlight w:val="yellow"/>
        </w:rPr>
        <w:t>1</w:t>
      </w:r>
    </w:p>
    <w:p>
      <w:pPr>
        <w:pStyle w:val="4"/>
        <w:numPr>
          <w:ilvl w:val="0"/>
          <w:numId w:val="21"/>
        </w:numPr>
        <w:adjustRightInd w:val="0"/>
        <w:snapToGrid w:val="0"/>
        <w:spacing w:line="360" w:lineRule="auto"/>
        <w:ind w:firstLineChars="0"/>
        <w:rPr>
          <w:rFonts w:asciiTheme="minorEastAsia" w:hAnsiTheme="minorEastAsia"/>
          <w:szCs w:val="21"/>
        </w:rPr>
      </w:pPr>
      <w:r>
        <w:rPr>
          <w:rFonts w:asciiTheme="minorEastAsia" w:hAnsiTheme="minorEastAsia"/>
          <w:szCs w:val="21"/>
        </w:rPr>
        <w:t>2</w:t>
      </w:r>
    </w:p>
    <w:p>
      <w:pPr>
        <w:pStyle w:val="4"/>
        <w:numPr>
          <w:ilvl w:val="0"/>
          <w:numId w:val="21"/>
        </w:numPr>
        <w:adjustRightInd w:val="0"/>
        <w:snapToGrid w:val="0"/>
        <w:spacing w:line="360" w:lineRule="auto"/>
        <w:ind w:firstLineChars="0"/>
        <w:rPr>
          <w:rFonts w:asciiTheme="minorEastAsia" w:hAnsiTheme="minorEastAsia"/>
          <w:szCs w:val="21"/>
        </w:rPr>
      </w:pPr>
      <w:r>
        <w:rPr>
          <w:rFonts w:asciiTheme="minorEastAsia" w:hAnsiTheme="minorEastAsia"/>
          <w:szCs w:val="21"/>
        </w:rPr>
        <w:t>3</w:t>
      </w:r>
    </w:p>
    <w:p>
      <w:pPr>
        <w:pStyle w:val="4"/>
        <w:numPr>
          <w:ilvl w:val="0"/>
          <w:numId w:val="21"/>
        </w:numPr>
        <w:adjustRightInd w:val="0"/>
        <w:snapToGrid w:val="0"/>
        <w:spacing w:line="360" w:lineRule="auto"/>
        <w:ind w:firstLineChars="0"/>
        <w:rPr>
          <w:rFonts w:asciiTheme="minorEastAsia" w:hAnsiTheme="minorEastAsia"/>
          <w:szCs w:val="21"/>
        </w:rPr>
      </w:pPr>
      <w:r>
        <w:rPr>
          <w:rFonts w:asciiTheme="minorEastAsia" w:hAnsiTheme="minorEastAsia"/>
          <w:szCs w:val="21"/>
        </w:rPr>
        <w:t>4</w:t>
      </w:r>
    </w:p>
    <w:p>
      <w:pPr>
        <w:adjustRightInd w:val="0"/>
        <w:snapToGrid w:val="0"/>
        <w:spacing w:line="360" w:lineRule="auto"/>
        <w:rPr>
          <w:rFonts w:asciiTheme="minorEastAsia" w:hAnsiTheme="minorEastAsia"/>
          <w:szCs w:val="21"/>
        </w:rPr>
      </w:pPr>
      <w:r>
        <w:rPr>
          <w:rFonts w:asciiTheme="minorEastAsia" w:hAnsiTheme="minorEastAsia"/>
          <w:szCs w:val="21"/>
        </w:rPr>
        <w:t>4</w:t>
      </w:r>
      <w:r>
        <w:rPr>
          <w:rFonts w:hint="eastAsia" w:asciiTheme="minorEastAsia" w:hAnsiTheme="minorEastAsia"/>
          <w:szCs w:val="21"/>
        </w:rPr>
        <w:t>、</w:t>
      </w:r>
      <w:r>
        <w:rPr>
          <w:rFonts w:asciiTheme="minorEastAsia" w:hAnsiTheme="minorEastAsia"/>
          <w:szCs w:val="21"/>
        </w:rPr>
        <w:t>社区卫生服务中心（</w:t>
      </w:r>
      <w:r>
        <w:rPr>
          <w:rFonts w:hint="eastAsia" w:asciiTheme="minorEastAsia" w:hAnsiTheme="minorEastAsia"/>
          <w:szCs w:val="21"/>
        </w:rPr>
        <w:t>站</w:t>
      </w:r>
      <w:r>
        <w:rPr>
          <w:rFonts w:asciiTheme="minorEastAsia" w:hAnsiTheme="minorEastAsia"/>
          <w:szCs w:val="21"/>
        </w:rPr>
        <w:t>）接</w:t>
      </w:r>
      <w:r>
        <w:rPr>
          <w:rFonts w:hint="eastAsia" w:asciiTheme="minorEastAsia" w:hAnsiTheme="minorEastAsia"/>
          <w:szCs w:val="21"/>
        </w:rPr>
        <w:t>到</w:t>
      </w:r>
      <w:r>
        <w:rPr>
          <w:rFonts w:asciiTheme="minorEastAsia" w:hAnsiTheme="minorEastAsia"/>
          <w:szCs w:val="21"/>
        </w:rPr>
        <w:t>上级专业机构管理</w:t>
      </w:r>
      <w:r>
        <w:rPr>
          <w:rFonts w:hint="eastAsia" w:asciiTheme="minorEastAsia" w:hAnsiTheme="minorEastAsia"/>
          <w:szCs w:val="21"/>
        </w:rPr>
        <w:t>肺结核</w:t>
      </w:r>
      <w:r>
        <w:rPr>
          <w:rFonts w:asciiTheme="minorEastAsia" w:hAnsiTheme="minorEastAsia"/>
          <w:szCs w:val="21"/>
        </w:rPr>
        <w:t>患者的通知单后，要在（）小时内访视患者。</w:t>
      </w:r>
    </w:p>
    <w:p>
      <w:pPr>
        <w:pStyle w:val="4"/>
        <w:numPr>
          <w:ilvl w:val="0"/>
          <w:numId w:val="22"/>
        </w:numPr>
        <w:adjustRightInd w:val="0"/>
        <w:snapToGrid w:val="0"/>
        <w:spacing w:line="360" w:lineRule="auto"/>
        <w:ind w:firstLineChars="0"/>
        <w:rPr>
          <w:rFonts w:asciiTheme="minorEastAsia" w:hAnsiTheme="minorEastAsia"/>
          <w:szCs w:val="21"/>
        </w:rPr>
      </w:pPr>
      <w:r>
        <w:rPr>
          <w:rFonts w:asciiTheme="minorEastAsia" w:hAnsiTheme="minorEastAsia"/>
          <w:szCs w:val="21"/>
        </w:rPr>
        <w:t>12</w:t>
      </w:r>
    </w:p>
    <w:p>
      <w:pPr>
        <w:pStyle w:val="4"/>
        <w:numPr>
          <w:ilvl w:val="0"/>
          <w:numId w:val="22"/>
        </w:numPr>
        <w:adjustRightInd w:val="0"/>
        <w:snapToGrid w:val="0"/>
        <w:spacing w:line="360" w:lineRule="auto"/>
        <w:ind w:firstLineChars="0"/>
        <w:rPr>
          <w:rFonts w:asciiTheme="minorEastAsia" w:hAnsiTheme="minorEastAsia"/>
          <w:szCs w:val="21"/>
        </w:rPr>
      </w:pPr>
      <w:r>
        <w:rPr>
          <w:rFonts w:asciiTheme="minorEastAsia" w:hAnsiTheme="minorEastAsia"/>
          <w:szCs w:val="21"/>
        </w:rPr>
        <w:t>24</w:t>
      </w:r>
    </w:p>
    <w:p>
      <w:pPr>
        <w:pStyle w:val="4"/>
        <w:numPr>
          <w:ilvl w:val="0"/>
          <w:numId w:val="22"/>
        </w:numPr>
        <w:adjustRightInd w:val="0"/>
        <w:snapToGrid w:val="0"/>
        <w:spacing w:line="360" w:lineRule="auto"/>
        <w:ind w:firstLineChars="0"/>
        <w:rPr>
          <w:rFonts w:asciiTheme="minorEastAsia" w:hAnsiTheme="minorEastAsia"/>
          <w:szCs w:val="21"/>
        </w:rPr>
      </w:pPr>
      <w:r>
        <w:rPr>
          <w:rFonts w:hint="eastAsia" w:asciiTheme="minorEastAsia" w:hAnsiTheme="minorEastAsia"/>
          <w:szCs w:val="21"/>
        </w:rPr>
        <w:t>48</w:t>
      </w:r>
    </w:p>
    <w:p>
      <w:pPr>
        <w:pStyle w:val="4"/>
        <w:numPr>
          <w:ilvl w:val="0"/>
          <w:numId w:val="22"/>
        </w:numPr>
        <w:adjustRightInd w:val="0"/>
        <w:snapToGrid w:val="0"/>
        <w:spacing w:line="360" w:lineRule="auto"/>
        <w:ind w:firstLineChars="0"/>
        <w:rPr>
          <w:rFonts w:asciiTheme="minorEastAsia" w:hAnsiTheme="minorEastAsia"/>
          <w:szCs w:val="21"/>
          <w:highlight w:val="yellow"/>
        </w:rPr>
      </w:pPr>
      <w:r>
        <w:rPr>
          <w:rFonts w:asciiTheme="minorEastAsia" w:hAnsiTheme="minorEastAsia"/>
          <w:szCs w:val="21"/>
          <w:highlight w:val="yellow"/>
        </w:rPr>
        <w:t>72</w:t>
      </w:r>
    </w:p>
    <w:p>
      <w:pPr>
        <w:adjustRightInd w:val="0"/>
        <w:snapToGrid w:val="0"/>
        <w:spacing w:line="360" w:lineRule="auto"/>
        <w:rPr>
          <w:rFonts w:asciiTheme="minorEastAsia" w:hAnsiTheme="minorEastAsia"/>
          <w:szCs w:val="21"/>
        </w:rPr>
      </w:pPr>
      <w:r>
        <w:rPr>
          <w:rFonts w:asciiTheme="minorEastAsia" w:hAnsiTheme="minorEastAsia"/>
          <w:szCs w:val="21"/>
        </w:rPr>
        <w:t>5</w:t>
      </w:r>
      <w:r>
        <w:rPr>
          <w:rFonts w:hint="eastAsia" w:asciiTheme="minorEastAsia" w:hAnsiTheme="minorEastAsia"/>
          <w:szCs w:val="21"/>
        </w:rPr>
        <w:t>、</w:t>
      </w:r>
      <w:r>
        <w:rPr>
          <w:rFonts w:asciiTheme="minorEastAsia" w:hAnsiTheme="minorEastAsia"/>
          <w:szCs w:val="21"/>
        </w:rPr>
        <w:t>第一次入户随访的内容描述</w:t>
      </w:r>
      <w:r>
        <w:rPr>
          <w:rFonts w:hint="eastAsia" w:asciiTheme="minorEastAsia" w:hAnsiTheme="minorEastAsia"/>
          <w:szCs w:val="21"/>
        </w:rPr>
        <w:t>不正确</w:t>
      </w:r>
      <w:r>
        <w:rPr>
          <w:rFonts w:asciiTheme="minorEastAsia" w:hAnsiTheme="minorEastAsia"/>
          <w:szCs w:val="21"/>
        </w:rPr>
        <w:t>的是（）</w:t>
      </w:r>
    </w:p>
    <w:p>
      <w:pPr>
        <w:pStyle w:val="4"/>
        <w:numPr>
          <w:ilvl w:val="0"/>
          <w:numId w:val="23"/>
        </w:numPr>
        <w:adjustRightInd w:val="0"/>
        <w:snapToGrid w:val="0"/>
        <w:spacing w:line="360" w:lineRule="auto"/>
        <w:ind w:firstLineChars="0"/>
        <w:rPr>
          <w:rFonts w:asciiTheme="minorEastAsia" w:hAnsiTheme="minorEastAsia"/>
          <w:szCs w:val="21"/>
          <w:highlight w:val="yellow"/>
        </w:rPr>
      </w:pPr>
      <w:r>
        <w:rPr>
          <w:rFonts w:hint="eastAsia" w:asciiTheme="minorEastAsia" w:hAnsiTheme="minorEastAsia"/>
          <w:szCs w:val="21"/>
          <w:highlight w:val="yellow"/>
        </w:rPr>
        <w:t>确定</w:t>
      </w:r>
      <w:r>
        <w:rPr>
          <w:rFonts w:asciiTheme="minorEastAsia" w:hAnsiTheme="minorEastAsia"/>
          <w:szCs w:val="21"/>
          <w:highlight w:val="yellow"/>
        </w:rPr>
        <w:t>督导员，督导人员</w:t>
      </w:r>
      <w:r>
        <w:rPr>
          <w:rFonts w:hint="eastAsia" w:asciiTheme="minorEastAsia" w:hAnsiTheme="minorEastAsia"/>
          <w:szCs w:val="21"/>
          <w:highlight w:val="yellow"/>
        </w:rPr>
        <w:t>为</w:t>
      </w:r>
      <w:r>
        <w:rPr>
          <w:rFonts w:asciiTheme="minorEastAsia" w:hAnsiTheme="minorEastAsia"/>
          <w:szCs w:val="21"/>
          <w:highlight w:val="yellow"/>
        </w:rPr>
        <w:t>社区医务人员，告知患者取药时间、地点，提醒患者按时取药和复诊</w:t>
      </w:r>
    </w:p>
    <w:p>
      <w:pPr>
        <w:pStyle w:val="4"/>
        <w:numPr>
          <w:ilvl w:val="0"/>
          <w:numId w:val="23"/>
        </w:numPr>
        <w:adjustRightInd w:val="0"/>
        <w:snapToGrid w:val="0"/>
        <w:spacing w:line="360" w:lineRule="auto"/>
        <w:ind w:firstLineChars="0"/>
        <w:rPr>
          <w:rFonts w:asciiTheme="minorEastAsia" w:hAnsiTheme="minorEastAsia"/>
          <w:szCs w:val="21"/>
        </w:rPr>
      </w:pPr>
      <w:r>
        <w:rPr>
          <w:rFonts w:hint="eastAsia" w:asciiTheme="minorEastAsia" w:hAnsiTheme="minorEastAsia"/>
          <w:szCs w:val="21"/>
        </w:rPr>
        <w:t>对</w:t>
      </w:r>
      <w:r>
        <w:rPr>
          <w:rFonts w:asciiTheme="minorEastAsia" w:hAnsiTheme="minorEastAsia"/>
          <w:szCs w:val="21"/>
        </w:rPr>
        <w:t>患者居住环境进行评估，告诉患者及家属做好防护，防止传染。</w:t>
      </w:r>
    </w:p>
    <w:p>
      <w:pPr>
        <w:pStyle w:val="4"/>
        <w:numPr>
          <w:ilvl w:val="0"/>
          <w:numId w:val="23"/>
        </w:numPr>
        <w:adjustRightInd w:val="0"/>
        <w:snapToGrid w:val="0"/>
        <w:spacing w:line="360" w:lineRule="auto"/>
        <w:ind w:firstLineChars="0"/>
        <w:rPr>
          <w:rFonts w:asciiTheme="minorEastAsia" w:hAnsiTheme="minorEastAsia"/>
          <w:szCs w:val="21"/>
        </w:rPr>
      </w:pPr>
      <w:r>
        <w:rPr>
          <w:rFonts w:hint="eastAsia" w:asciiTheme="minorEastAsia" w:hAnsiTheme="minorEastAsia"/>
          <w:szCs w:val="21"/>
        </w:rPr>
        <w:t>对</w:t>
      </w:r>
      <w:r>
        <w:rPr>
          <w:rFonts w:asciiTheme="minorEastAsia" w:hAnsiTheme="minorEastAsia"/>
          <w:szCs w:val="21"/>
        </w:rPr>
        <w:t>患者及家属进行结核病防治知识宣教</w:t>
      </w:r>
    </w:p>
    <w:p>
      <w:pPr>
        <w:pStyle w:val="4"/>
        <w:numPr>
          <w:ilvl w:val="0"/>
          <w:numId w:val="23"/>
        </w:numPr>
        <w:adjustRightInd w:val="0"/>
        <w:snapToGrid w:val="0"/>
        <w:spacing w:line="360" w:lineRule="auto"/>
        <w:ind w:firstLineChars="0"/>
        <w:rPr>
          <w:rFonts w:asciiTheme="minorEastAsia" w:hAnsiTheme="minorEastAsia"/>
          <w:szCs w:val="21"/>
        </w:rPr>
      </w:pPr>
      <w:r>
        <w:rPr>
          <w:rFonts w:hint="eastAsia" w:asciiTheme="minorEastAsia" w:hAnsiTheme="minorEastAsia"/>
          <w:szCs w:val="21"/>
        </w:rPr>
        <w:t>告诉</w:t>
      </w:r>
      <w:r>
        <w:rPr>
          <w:rFonts w:asciiTheme="minorEastAsia" w:hAnsiTheme="minorEastAsia"/>
          <w:szCs w:val="21"/>
        </w:rPr>
        <w:t>患者出现病情加重、严重不良反应、并发症等异常情况时，及时就诊</w:t>
      </w:r>
    </w:p>
    <w:p>
      <w:pPr>
        <w:adjustRightInd w:val="0"/>
        <w:snapToGrid w:val="0"/>
        <w:spacing w:line="360" w:lineRule="auto"/>
        <w:rPr>
          <w:rFonts w:asciiTheme="minorEastAsia" w:hAnsiTheme="minorEastAsia"/>
          <w:szCs w:val="21"/>
        </w:rPr>
      </w:pPr>
      <w:r>
        <w:rPr>
          <w:rFonts w:asciiTheme="minorEastAsia" w:hAnsiTheme="minorEastAsia"/>
          <w:szCs w:val="21"/>
        </w:rPr>
        <w:t>6</w:t>
      </w:r>
      <w:r>
        <w:rPr>
          <w:rFonts w:hint="eastAsia" w:asciiTheme="minorEastAsia" w:hAnsiTheme="minorEastAsia"/>
          <w:szCs w:val="21"/>
        </w:rPr>
        <w:t>、</w:t>
      </w:r>
      <w:r>
        <w:rPr>
          <w:rFonts w:asciiTheme="minorEastAsia" w:hAnsiTheme="minorEastAsia"/>
          <w:szCs w:val="21"/>
        </w:rPr>
        <w:t>第一次入户随访</w:t>
      </w:r>
      <w:r>
        <w:rPr>
          <w:rFonts w:hint="eastAsia" w:asciiTheme="minorEastAsia" w:hAnsiTheme="minorEastAsia"/>
          <w:szCs w:val="21"/>
        </w:rPr>
        <w:t>时</w:t>
      </w:r>
      <w:r>
        <w:rPr>
          <w:rFonts w:asciiTheme="minorEastAsia" w:hAnsiTheme="minorEastAsia"/>
          <w:szCs w:val="21"/>
        </w:rPr>
        <w:t>若</w:t>
      </w:r>
      <w:r>
        <w:rPr>
          <w:rFonts w:hint="eastAsia" w:asciiTheme="minorEastAsia" w:hAnsiTheme="minorEastAsia"/>
          <w:szCs w:val="21"/>
        </w:rPr>
        <w:t>72小时</w:t>
      </w:r>
      <w:r>
        <w:rPr>
          <w:rFonts w:asciiTheme="minorEastAsia" w:hAnsiTheme="minorEastAsia"/>
          <w:szCs w:val="21"/>
        </w:rPr>
        <w:t>内（）次未见到患者，需将访视结果向上级专业机构报告。</w:t>
      </w:r>
    </w:p>
    <w:p>
      <w:pPr>
        <w:pStyle w:val="4"/>
        <w:numPr>
          <w:ilvl w:val="0"/>
          <w:numId w:val="24"/>
        </w:numPr>
        <w:adjustRightInd w:val="0"/>
        <w:snapToGrid w:val="0"/>
        <w:spacing w:line="360" w:lineRule="auto"/>
        <w:ind w:firstLineChars="0"/>
        <w:rPr>
          <w:rFonts w:asciiTheme="minorEastAsia" w:hAnsiTheme="minorEastAsia"/>
          <w:szCs w:val="21"/>
        </w:rPr>
      </w:pPr>
      <w:r>
        <w:rPr>
          <w:rFonts w:hint="eastAsia" w:asciiTheme="minorEastAsia" w:hAnsiTheme="minorEastAsia"/>
          <w:szCs w:val="21"/>
        </w:rPr>
        <w:t>1</w:t>
      </w:r>
    </w:p>
    <w:p>
      <w:pPr>
        <w:pStyle w:val="4"/>
        <w:numPr>
          <w:ilvl w:val="0"/>
          <w:numId w:val="24"/>
        </w:numPr>
        <w:adjustRightInd w:val="0"/>
        <w:snapToGrid w:val="0"/>
        <w:spacing w:line="360" w:lineRule="auto"/>
        <w:ind w:firstLineChars="0"/>
        <w:rPr>
          <w:rFonts w:asciiTheme="minorEastAsia" w:hAnsiTheme="minorEastAsia"/>
          <w:szCs w:val="21"/>
          <w:highlight w:val="yellow"/>
        </w:rPr>
      </w:pPr>
      <w:r>
        <w:rPr>
          <w:rFonts w:asciiTheme="minorEastAsia" w:hAnsiTheme="minorEastAsia"/>
          <w:szCs w:val="21"/>
          <w:highlight w:val="yellow"/>
        </w:rPr>
        <w:t>2</w:t>
      </w:r>
    </w:p>
    <w:p>
      <w:pPr>
        <w:pStyle w:val="4"/>
        <w:numPr>
          <w:ilvl w:val="0"/>
          <w:numId w:val="24"/>
        </w:numPr>
        <w:adjustRightInd w:val="0"/>
        <w:snapToGrid w:val="0"/>
        <w:spacing w:line="360" w:lineRule="auto"/>
        <w:ind w:firstLineChars="0"/>
        <w:rPr>
          <w:rFonts w:asciiTheme="minorEastAsia" w:hAnsiTheme="minorEastAsia"/>
          <w:szCs w:val="21"/>
        </w:rPr>
      </w:pPr>
      <w:r>
        <w:rPr>
          <w:rFonts w:asciiTheme="minorEastAsia" w:hAnsiTheme="minorEastAsia"/>
          <w:szCs w:val="21"/>
        </w:rPr>
        <w:t>3</w:t>
      </w:r>
    </w:p>
    <w:p>
      <w:pPr>
        <w:pStyle w:val="4"/>
        <w:numPr>
          <w:ilvl w:val="0"/>
          <w:numId w:val="24"/>
        </w:numPr>
        <w:adjustRightInd w:val="0"/>
        <w:snapToGrid w:val="0"/>
        <w:spacing w:line="360" w:lineRule="auto"/>
        <w:ind w:firstLineChars="0"/>
        <w:rPr>
          <w:rFonts w:asciiTheme="minorEastAsia" w:hAnsiTheme="minorEastAsia"/>
          <w:szCs w:val="21"/>
        </w:rPr>
      </w:pPr>
      <w:r>
        <w:rPr>
          <w:rFonts w:asciiTheme="minorEastAsia" w:hAnsiTheme="minorEastAsia"/>
          <w:szCs w:val="21"/>
        </w:rPr>
        <w:t>4</w:t>
      </w:r>
    </w:p>
    <w:p>
      <w:pPr>
        <w:adjustRightInd w:val="0"/>
        <w:snapToGrid w:val="0"/>
        <w:spacing w:line="360" w:lineRule="auto"/>
        <w:rPr>
          <w:rFonts w:asciiTheme="minorEastAsia" w:hAnsiTheme="minorEastAsia"/>
          <w:szCs w:val="21"/>
        </w:rPr>
      </w:pPr>
      <w:r>
        <w:rPr>
          <w:rFonts w:hint="eastAsia" w:asciiTheme="minorEastAsia" w:hAnsiTheme="minorEastAsia"/>
          <w:szCs w:val="21"/>
        </w:rPr>
        <w:t>7、</w:t>
      </w:r>
      <w:r>
        <w:rPr>
          <w:rFonts w:asciiTheme="minorEastAsia" w:hAnsiTheme="minorEastAsia"/>
          <w:szCs w:val="21"/>
        </w:rPr>
        <w:t>对未按定点医疗机构医嘱服药的结核病患者，要查明原因。若实</w:t>
      </w:r>
      <w:r>
        <w:rPr>
          <w:rFonts w:hint="eastAsia" w:asciiTheme="minorEastAsia" w:hAnsiTheme="minorEastAsia"/>
          <w:szCs w:val="21"/>
        </w:rPr>
        <w:t>不良反应</w:t>
      </w:r>
      <w:r>
        <w:rPr>
          <w:rFonts w:asciiTheme="minorEastAsia" w:hAnsiTheme="minorEastAsia"/>
          <w:szCs w:val="21"/>
        </w:rPr>
        <w:t>引起的，则转诊；若其他原因，则要对患者强化健康教育。若</w:t>
      </w:r>
      <w:r>
        <w:rPr>
          <w:rFonts w:hint="eastAsia" w:asciiTheme="minorEastAsia" w:hAnsiTheme="minorEastAsia"/>
          <w:szCs w:val="21"/>
        </w:rPr>
        <w:t>患者</w:t>
      </w:r>
      <w:r>
        <w:rPr>
          <w:rFonts w:asciiTheme="minorEastAsia" w:hAnsiTheme="minorEastAsia"/>
          <w:szCs w:val="21"/>
        </w:rPr>
        <w:t>漏服药次数超过（）天及以上，要及时向上级专业机构报告。</w:t>
      </w:r>
    </w:p>
    <w:p>
      <w:pPr>
        <w:pStyle w:val="4"/>
        <w:numPr>
          <w:ilvl w:val="0"/>
          <w:numId w:val="25"/>
        </w:numPr>
        <w:adjustRightInd w:val="0"/>
        <w:snapToGrid w:val="0"/>
        <w:spacing w:line="360" w:lineRule="auto"/>
        <w:ind w:firstLineChars="0"/>
        <w:rPr>
          <w:rFonts w:asciiTheme="minorEastAsia" w:hAnsiTheme="minorEastAsia"/>
          <w:szCs w:val="21"/>
        </w:rPr>
      </w:pPr>
      <w:r>
        <w:rPr>
          <w:rFonts w:asciiTheme="minorEastAsia" w:hAnsiTheme="minorEastAsia"/>
          <w:szCs w:val="21"/>
        </w:rPr>
        <w:t>3</w:t>
      </w:r>
    </w:p>
    <w:p>
      <w:pPr>
        <w:pStyle w:val="4"/>
        <w:numPr>
          <w:ilvl w:val="0"/>
          <w:numId w:val="25"/>
        </w:numPr>
        <w:adjustRightInd w:val="0"/>
        <w:snapToGrid w:val="0"/>
        <w:spacing w:line="360" w:lineRule="auto"/>
        <w:ind w:firstLineChars="0"/>
        <w:rPr>
          <w:rFonts w:asciiTheme="minorEastAsia" w:hAnsiTheme="minorEastAsia"/>
          <w:szCs w:val="21"/>
        </w:rPr>
      </w:pPr>
      <w:r>
        <w:rPr>
          <w:rFonts w:asciiTheme="minorEastAsia" w:hAnsiTheme="minorEastAsia"/>
          <w:szCs w:val="21"/>
        </w:rPr>
        <w:t>5</w:t>
      </w:r>
    </w:p>
    <w:p>
      <w:pPr>
        <w:pStyle w:val="4"/>
        <w:numPr>
          <w:ilvl w:val="0"/>
          <w:numId w:val="25"/>
        </w:numPr>
        <w:adjustRightInd w:val="0"/>
        <w:snapToGrid w:val="0"/>
        <w:spacing w:line="360" w:lineRule="auto"/>
        <w:ind w:firstLineChars="0"/>
        <w:rPr>
          <w:rFonts w:asciiTheme="minorEastAsia" w:hAnsiTheme="minorEastAsia"/>
          <w:szCs w:val="21"/>
          <w:highlight w:val="yellow"/>
        </w:rPr>
      </w:pPr>
      <w:r>
        <w:rPr>
          <w:rFonts w:asciiTheme="minorEastAsia" w:hAnsiTheme="minorEastAsia"/>
          <w:szCs w:val="21"/>
          <w:highlight w:val="yellow"/>
        </w:rPr>
        <w:t>7</w:t>
      </w:r>
    </w:p>
    <w:p>
      <w:pPr>
        <w:pStyle w:val="4"/>
        <w:numPr>
          <w:ilvl w:val="0"/>
          <w:numId w:val="25"/>
        </w:numPr>
        <w:adjustRightInd w:val="0"/>
        <w:snapToGrid w:val="0"/>
        <w:spacing w:line="360" w:lineRule="auto"/>
        <w:ind w:firstLineChars="0"/>
        <w:rPr>
          <w:rFonts w:asciiTheme="minorEastAsia" w:hAnsiTheme="minorEastAsia"/>
          <w:szCs w:val="21"/>
        </w:rPr>
      </w:pPr>
      <w:r>
        <w:rPr>
          <w:rFonts w:asciiTheme="minorEastAsia" w:hAnsiTheme="minorEastAsia"/>
          <w:szCs w:val="21"/>
        </w:rPr>
        <w:t>14</w:t>
      </w:r>
    </w:p>
    <w:p>
      <w:pPr>
        <w:adjustRightInd w:val="0"/>
        <w:snapToGrid w:val="0"/>
        <w:spacing w:line="360" w:lineRule="auto"/>
        <w:rPr>
          <w:rFonts w:asciiTheme="minorEastAsia" w:hAnsiTheme="minorEastAsia"/>
          <w:szCs w:val="21"/>
        </w:rPr>
      </w:pPr>
      <w:r>
        <w:rPr>
          <w:rFonts w:asciiTheme="minorEastAsia" w:hAnsiTheme="minorEastAsia"/>
          <w:szCs w:val="21"/>
        </w:rPr>
        <w:t>8</w:t>
      </w:r>
      <w:r>
        <w:rPr>
          <w:rFonts w:hint="eastAsia" w:asciiTheme="minorEastAsia" w:hAnsiTheme="minorEastAsia"/>
          <w:szCs w:val="21"/>
        </w:rPr>
        <w:t>、当患者停止抗结核治疗后，要对其进行结案评估，不包括：（</w:t>
      </w:r>
      <w:r>
        <w:rPr>
          <w:rFonts w:asciiTheme="minorEastAsia" w:hAnsiTheme="minorEastAsia"/>
          <w:szCs w:val="21"/>
        </w:rPr>
        <w:t>）。</w:t>
      </w:r>
      <w:r>
        <w:rPr>
          <w:rFonts w:hint="eastAsia" w:asciiTheme="minorEastAsia" w:hAnsiTheme="minorEastAsia"/>
          <w:szCs w:val="21"/>
        </w:rPr>
        <w:t>同时将患者转诊至结核病定点医疗机构进行治疗转归评估，2周内进行电话随访，看是否前去就诊及确诊结果。</w:t>
      </w:r>
    </w:p>
    <w:p>
      <w:pPr>
        <w:pStyle w:val="4"/>
        <w:numPr>
          <w:ilvl w:val="0"/>
          <w:numId w:val="26"/>
        </w:numPr>
        <w:adjustRightInd w:val="0"/>
        <w:snapToGrid w:val="0"/>
        <w:spacing w:line="360" w:lineRule="auto"/>
        <w:ind w:firstLineChars="0"/>
        <w:rPr>
          <w:rFonts w:asciiTheme="minorEastAsia" w:hAnsiTheme="minorEastAsia"/>
          <w:szCs w:val="21"/>
        </w:rPr>
      </w:pPr>
      <w:r>
        <w:rPr>
          <w:rFonts w:hint="eastAsia" w:asciiTheme="minorEastAsia" w:hAnsiTheme="minorEastAsia"/>
          <w:szCs w:val="21"/>
        </w:rPr>
        <w:t>记录患者停止治疗的时间及原因；</w:t>
      </w:r>
    </w:p>
    <w:p>
      <w:pPr>
        <w:pStyle w:val="4"/>
        <w:numPr>
          <w:ilvl w:val="0"/>
          <w:numId w:val="26"/>
        </w:numPr>
        <w:adjustRightInd w:val="0"/>
        <w:snapToGrid w:val="0"/>
        <w:spacing w:line="360" w:lineRule="auto"/>
        <w:ind w:firstLineChars="0"/>
        <w:rPr>
          <w:rFonts w:asciiTheme="minorEastAsia" w:hAnsiTheme="minorEastAsia"/>
          <w:szCs w:val="21"/>
        </w:rPr>
      </w:pPr>
      <w:r>
        <w:rPr>
          <w:rFonts w:hint="eastAsia" w:asciiTheme="minorEastAsia" w:hAnsiTheme="minorEastAsia"/>
          <w:szCs w:val="21"/>
        </w:rPr>
        <w:t>对其全程服药管理情况进行评估；</w:t>
      </w:r>
    </w:p>
    <w:p>
      <w:pPr>
        <w:pStyle w:val="4"/>
        <w:numPr>
          <w:ilvl w:val="0"/>
          <w:numId w:val="26"/>
        </w:numPr>
        <w:adjustRightInd w:val="0"/>
        <w:snapToGrid w:val="0"/>
        <w:spacing w:line="360" w:lineRule="auto"/>
        <w:ind w:firstLineChars="0"/>
        <w:rPr>
          <w:rFonts w:hint="eastAsia" w:asciiTheme="minorEastAsia" w:hAnsiTheme="minorEastAsia"/>
          <w:szCs w:val="21"/>
          <w:highlight w:val="yellow"/>
        </w:rPr>
      </w:pPr>
      <w:r>
        <w:rPr>
          <w:rFonts w:hint="eastAsia" w:asciiTheme="minorEastAsia" w:hAnsiTheme="minorEastAsia"/>
          <w:szCs w:val="21"/>
          <w:highlight w:val="yellow"/>
        </w:rPr>
        <w:t>对</w:t>
      </w:r>
      <w:r>
        <w:rPr>
          <w:rFonts w:asciiTheme="minorEastAsia" w:hAnsiTheme="minorEastAsia"/>
          <w:szCs w:val="21"/>
          <w:highlight w:val="yellow"/>
        </w:rPr>
        <w:t>患者密切接触进行筛查；</w:t>
      </w:r>
    </w:p>
    <w:p>
      <w:pPr>
        <w:pStyle w:val="4"/>
        <w:numPr>
          <w:ilvl w:val="0"/>
          <w:numId w:val="26"/>
        </w:numPr>
        <w:adjustRightInd w:val="0"/>
        <w:snapToGrid w:val="0"/>
        <w:spacing w:line="360" w:lineRule="auto"/>
        <w:ind w:firstLineChars="0"/>
        <w:rPr>
          <w:rFonts w:asciiTheme="minorEastAsia" w:hAnsiTheme="minorEastAsia"/>
          <w:szCs w:val="21"/>
        </w:rPr>
      </w:pPr>
      <w:r>
        <w:rPr>
          <w:rFonts w:hint="eastAsia" w:asciiTheme="minorEastAsia" w:hAnsiTheme="minorEastAsia"/>
          <w:szCs w:val="21"/>
        </w:rPr>
        <w:t>收集和上报患者的“肺结核患者治疗记录卡”或“耐多药肺结核患者服药卡”。</w:t>
      </w:r>
    </w:p>
    <w:p>
      <w:pPr>
        <w:adjustRightInd w:val="0"/>
        <w:snapToGrid w:val="0"/>
        <w:spacing w:line="360" w:lineRule="auto"/>
        <w:rPr>
          <w:rFonts w:asciiTheme="minorEastAsia" w:hAnsiTheme="minorEastAsia"/>
          <w:szCs w:val="21"/>
        </w:rPr>
      </w:pPr>
      <w:r>
        <w:rPr>
          <w:rFonts w:hint="eastAsia" w:asciiTheme="minorEastAsia" w:hAnsiTheme="minorEastAsia"/>
          <w:szCs w:val="21"/>
        </w:rPr>
        <w:t>9、只要配合医生、遵从医嘱，严格坚持规律服药，绝大多数肺结核是可以彻底治愈的。服用抗结核药物</w:t>
      </w:r>
      <w:r>
        <w:rPr>
          <w:rFonts w:asciiTheme="minorEastAsia" w:hAnsiTheme="minorEastAsia"/>
          <w:szCs w:val="21"/>
        </w:rPr>
        <w:t>1</w:t>
      </w:r>
      <w:r>
        <w:rPr>
          <w:rFonts w:hint="eastAsia" w:asciiTheme="minorEastAsia" w:hAnsiTheme="minorEastAsia"/>
          <w:szCs w:val="21"/>
        </w:rPr>
        <w:t>个月以后，传染性一般就会消失。一般情况下，初治肺结核患者的治疗疗程为（）个月，复治肺结核患者为（）个月，耐多药肺结核患者（）个月。</w:t>
      </w:r>
    </w:p>
    <w:p>
      <w:pPr>
        <w:pStyle w:val="4"/>
        <w:numPr>
          <w:ilvl w:val="0"/>
          <w:numId w:val="27"/>
        </w:numPr>
        <w:adjustRightInd w:val="0"/>
        <w:snapToGrid w:val="0"/>
        <w:spacing w:line="360" w:lineRule="auto"/>
        <w:ind w:firstLineChars="0"/>
        <w:rPr>
          <w:rFonts w:hint="eastAsia" w:asciiTheme="minorEastAsia" w:hAnsiTheme="minorEastAsia"/>
          <w:szCs w:val="21"/>
        </w:rPr>
      </w:pPr>
      <w:r>
        <w:rPr>
          <w:rFonts w:hint="eastAsia" w:asciiTheme="minorEastAsia" w:hAnsiTheme="minorEastAsia"/>
          <w:szCs w:val="21"/>
        </w:rPr>
        <w:t>3,6,9</w:t>
      </w:r>
    </w:p>
    <w:p>
      <w:pPr>
        <w:pStyle w:val="4"/>
        <w:numPr>
          <w:ilvl w:val="0"/>
          <w:numId w:val="27"/>
        </w:numPr>
        <w:adjustRightInd w:val="0"/>
        <w:snapToGrid w:val="0"/>
        <w:spacing w:line="360" w:lineRule="auto"/>
        <w:ind w:firstLineChars="0"/>
        <w:rPr>
          <w:rFonts w:hint="eastAsia" w:asciiTheme="minorEastAsia" w:hAnsiTheme="minorEastAsia"/>
          <w:szCs w:val="21"/>
        </w:rPr>
      </w:pPr>
      <w:r>
        <w:rPr>
          <w:rFonts w:asciiTheme="minorEastAsia" w:hAnsiTheme="minorEastAsia"/>
          <w:szCs w:val="21"/>
        </w:rPr>
        <w:t>6</w:t>
      </w:r>
      <w:r>
        <w:rPr>
          <w:rFonts w:hint="eastAsia" w:asciiTheme="minorEastAsia" w:hAnsiTheme="minorEastAsia"/>
          <w:szCs w:val="21"/>
        </w:rPr>
        <w:t>,</w:t>
      </w:r>
      <w:r>
        <w:rPr>
          <w:rFonts w:asciiTheme="minorEastAsia" w:hAnsiTheme="minorEastAsia"/>
          <w:szCs w:val="21"/>
        </w:rPr>
        <w:t>8</w:t>
      </w:r>
      <w:r>
        <w:rPr>
          <w:rFonts w:hint="eastAsia" w:asciiTheme="minorEastAsia" w:hAnsiTheme="minorEastAsia"/>
          <w:szCs w:val="21"/>
        </w:rPr>
        <w:t>,12</w:t>
      </w:r>
    </w:p>
    <w:p>
      <w:pPr>
        <w:pStyle w:val="4"/>
        <w:numPr>
          <w:ilvl w:val="0"/>
          <w:numId w:val="27"/>
        </w:numPr>
        <w:adjustRightInd w:val="0"/>
        <w:snapToGrid w:val="0"/>
        <w:spacing w:line="360" w:lineRule="auto"/>
        <w:ind w:firstLineChars="0"/>
        <w:rPr>
          <w:rFonts w:hint="eastAsia" w:asciiTheme="minorEastAsia" w:hAnsiTheme="minorEastAsia"/>
          <w:szCs w:val="21"/>
          <w:highlight w:val="yellow"/>
        </w:rPr>
      </w:pPr>
      <w:r>
        <w:rPr>
          <w:rFonts w:hint="eastAsia" w:asciiTheme="minorEastAsia" w:hAnsiTheme="minorEastAsia"/>
          <w:szCs w:val="21"/>
          <w:highlight w:val="yellow"/>
        </w:rPr>
        <w:t>6,8,24</w:t>
      </w:r>
    </w:p>
    <w:p>
      <w:pPr>
        <w:pStyle w:val="4"/>
        <w:numPr>
          <w:ilvl w:val="0"/>
          <w:numId w:val="27"/>
        </w:numPr>
        <w:adjustRightInd w:val="0"/>
        <w:snapToGrid w:val="0"/>
        <w:spacing w:line="360" w:lineRule="auto"/>
        <w:ind w:firstLineChars="0"/>
        <w:rPr>
          <w:rFonts w:asciiTheme="minorEastAsia" w:hAnsiTheme="minorEastAsia"/>
          <w:szCs w:val="21"/>
        </w:rPr>
      </w:pPr>
      <w:r>
        <w:rPr>
          <w:rFonts w:asciiTheme="minorEastAsia" w:hAnsiTheme="minorEastAsia"/>
          <w:szCs w:val="21"/>
        </w:rPr>
        <w:t>6</w:t>
      </w:r>
      <w:r>
        <w:rPr>
          <w:rFonts w:hint="eastAsia" w:asciiTheme="minorEastAsia" w:hAnsiTheme="minorEastAsia"/>
          <w:szCs w:val="21"/>
        </w:rPr>
        <w:t>,12,24</w:t>
      </w:r>
    </w:p>
    <w:p>
      <w:pPr>
        <w:pStyle w:val="4"/>
        <w:numPr>
          <w:numId w:val="0"/>
        </w:numPr>
        <w:adjustRightInd w:val="0"/>
        <w:snapToGrid w:val="0"/>
        <w:spacing w:line="360" w:lineRule="auto"/>
        <w:ind w:leftChars="0"/>
        <w:rPr>
          <w:rFonts w:hint="eastAsia" w:asciiTheme="minorEastAsia" w:hAnsiTheme="minorEastAsia"/>
          <w:szCs w:val="21"/>
          <w:lang w:eastAsia="zh-CN"/>
        </w:rPr>
      </w:pPr>
      <w:r>
        <w:rPr>
          <w:rFonts w:hint="eastAsia" w:asciiTheme="minorEastAsia" w:hAnsiTheme="minorEastAsia"/>
          <w:szCs w:val="21"/>
          <w:lang w:eastAsia="zh-CN"/>
        </w:rPr>
        <w:t>十一、老年人免费体检</w:t>
      </w:r>
      <w:r>
        <w:rPr>
          <w:rFonts w:hint="eastAsia" w:asciiTheme="minorEastAsia" w:hAnsiTheme="minorEastAsia"/>
          <w:szCs w:val="21"/>
          <w:lang w:val="en-US" w:eastAsia="zh-CN"/>
        </w:rPr>
        <w:t>10</w:t>
      </w:r>
    </w:p>
    <w:p>
      <w:pPr>
        <w:adjustRightInd w:val="0"/>
        <w:snapToGrid w:val="0"/>
        <w:spacing w:line="360" w:lineRule="auto"/>
        <w:rPr>
          <w:rFonts w:hint="eastAsia" w:ascii="宋体" w:hAnsi="宋体"/>
          <w:szCs w:val="18"/>
        </w:rPr>
      </w:pPr>
      <w:r>
        <w:rPr>
          <w:rFonts w:hint="eastAsia"/>
        </w:rPr>
        <w:t>1.</w:t>
      </w:r>
      <w:r>
        <w:rPr>
          <w:rFonts w:hint="eastAsia" w:ascii="宋体" w:hAnsi="宋体"/>
          <w:szCs w:val="18"/>
        </w:rPr>
        <w:t xml:space="preserve"> 老年人健康管理率＝（ B）</w:t>
      </w:r>
    </w:p>
    <w:p>
      <w:pPr>
        <w:adjustRightInd w:val="0"/>
        <w:snapToGrid w:val="0"/>
        <w:spacing w:line="360" w:lineRule="auto"/>
        <w:ind w:firstLine="420" w:firstLineChars="200"/>
        <w:rPr>
          <w:rFonts w:hint="eastAsia" w:ascii="宋体" w:hAnsi="宋体"/>
          <w:color w:val="000000" w:themeColor="text1"/>
          <w:szCs w:val="18"/>
          <w14:textFill>
            <w14:solidFill>
              <w14:schemeClr w14:val="tx1"/>
            </w14:solidFill>
          </w14:textFill>
        </w:rPr>
      </w:pPr>
      <w:r>
        <w:rPr>
          <w:rFonts w:hint="eastAsia" w:ascii="宋体" w:hAnsi="宋体"/>
          <w:color w:val="000000" w:themeColor="text1"/>
          <w:szCs w:val="18"/>
          <w14:textFill>
            <w14:solidFill>
              <w14:schemeClr w14:val="tx1"/>
            </w14:solidFill>
          </w14:textFill>
        </w:rPr>
        <w:t>A.接受健康管理人数/年内辖区内65岁及以上所有居民数×100％</w:t>
      </w:r>
    </w:p>
    <w:p>
      <w:pPr>
        <w:adjustRightInd w:val="0"/>
        <w:snapToGrid w:val="0"/>
        <w:spacing w:line="360" w:lineRule="auto"/>
        <w:ind w:firstLine="420" w:firstLineChars="200"/>
        <w:rPr>
          <w:rFonts w:hint="eastAsia" w:ascii="宋体" w:hAnsi="宋体"/>
          <w:color w:val="000000" w:themeColor="text1"/>
          <w:szCs w:val="18"/>
          <w14:textFill>
            <w14:solidFill>
              <w14:schemeClr w14:val="tx1"/>
            </w14:solidFill>
          </w14:textFill>
        </w:rPr>
      </w:pPr>
      <w:r>
        <w:rPr>
          <w:rFonts w:hint="eastAsia" w:ascii="宋体" w:hAnsi="宋体"/>
          <w:color w:val="000000" w:themeColor="text1"/>
          <w:szCs w:val="18"/>
          <w14:textFill>
            <w14:solidFill>
              <w14:schemeClr w14:val="tx1"/>
            </w14:solidFill>
          </w14:textFill>
        </w:rPr>
        <w:t>B. 接受健康管理人数/年内辖区内65岁及以上常住居民数×100％</w:t>
      </w:r>
    </w:p>
    <w:p>
      <w:pPr>
        <w:adjustRightInd w:val="0"/>
        <w:snapToGrid w:val="0"/>
        <w:spacing w:line="360" w:lineRule="auto"/>
        <w:ind w:firstLine="420" w:firstLineChars="200"/>
        <w:rPr>
          <w:rFonts w:hint="eastAsia" w:ascii="宋体" w:hAnsi="宋体"/>
          <w:szCs w:val="18"/>
        </w:rPr>
      </w:pPr>
      <w:r>
        <w:rPr>
          <w:rFonts w:hint="eastAsia" w:ascii="宋体" w:hAnsi="宋体"/>
          <w:szCs w:val="18"/>
        </w:rPr>
        <w:t>C. 接受健康管理人数/年内辖区内60岁及以上常住居民数×100％</w:t>
      </w:r>
    </w:p>
    <w:p>
      <w:pPr>
        <w:adjustRightInd w:val="0"/>
        <w:snapToGrid w:val="0"/>
        <w:spacing w:line="360" w:lineRule="auto"/>
        <w:ind w:firstLine="420" w:firstLineChars="200"/>
        <w:rPr>
          <w:rFonts w:hint="eastAsia"/>
        </w:rPr>
      </w:pPr>
      <w:r>
        <w:rPr>
          <w:rFonts w:hint="eastAsia" w:ascii="宋体" w:hAnsi="宋体"/>
          <w:szCs w:val="18"/>
        </w:rPr>
        <w:t>D.接受健康管理人数/年内辖区内60岁及以上所有居民数×100％</w:t>
      </w:r>
    </w:p>
    <w:p>
      <w:pPr>
        <w:adjustRightInd w:val="0"/>
        <w:snapToGrid w:val="0"/>
        <w:spacing w:line="360" w:lineRule="auto"/>
        <w:rPr>
          <w:rFonts w:hint="eastAsia" w:ascii="宋体" w:hAnsi="宋体"/>
          <w:szCs w:val="18"/>
        </w:rPr>
      </w:pPr>
      <w:r>
        <w:rPr>
          <w:rFonts w:hint="eastAsia"/>
        </w:rPr>
        <w:t>2.</w:t>
      </w:r>
      <w:r>
        <w:rPr>
          <w:rFonts w:hint="eastAsia" w:ascii="宋体" w:hAnsi="宋体"/>
          <w:szCs w:val="18"/>
        </w:rPr>
        <w:t xml:space="preserve"> 老年人认知功能粗筛方法：告诉被检查者“我将要说三件物品的名称（如铅笔、卡车、书），请您立刻重复”。过1分钟后请其再次重复。如被检查者无法立即重复或（A）</w:t>
      </w:r>
      <w:r>
        <w:rPr>
          <w:rFonts w:hint="eastAsia" w:ascii="宋体" w:hAnsi="宋体"/>
          <w:color w:val="000000" w:themeColor="text1"/>
          <w:szCs w:val="18"/>
          <w14:textFill>
            <w14:solidFill>
              <w14:schemeClr w14:val="tx1"/>
            </w14:solidFill>
          </w14:textFill>
        </w:rPr>
        <w:t>分钟</w:t>
      </w:r>
      <w:r>
        <w:rPr>
          <w:rFonts w:hint="eastAsia" w:ascii="宋体" w:hAnsi="宋体"/>
          <w:szCs w:val="18"/>
        </w:rPr>
        <w:t>后无法完整回忆三件物品名称为粗筛阳性，需进一步行“简易智力状态检查量表”检查。</w:t>
      </w:r>
    </w:p>
    <w:p>
      <w:pPr>
        <w:adjustRightInd w:val="0"/>
        <w:snapToGrid w:val="0"/>
        <w:spacing w:line="360" w:lineRule="auto"/>
        <w:ind w:firstLine="412" w:firstLineChars="196"/>
        <w:rPr>
          <w:rFonts w:hint="eastAsia"/>
        </w:rPr>
      </w:pPr>
      <w:r>
        <w:rPr>
          <w:rFonts w:hint="eastAsia" w:ascii="宋体" w:hAnsi="宋体"/>
          <w:color w:val="000000" w:themeColor="text1"/>
          <w:szCs w:val="18"/>
          <w14:textFill>
            <w14:solidFill>
              <w14:schemeClr w14:val="tx1"/>
            </w14:solidFill>
          </w14:textFill>
        </w:rPr>
        <w:t>A.  1分钟   B</w:t>
      </w:r>
      <w:r>
        <w:rPr>
          <w:rFonts w:hint="eastAsia" w:ascii="宋体" w:hAnsi="宋体"/>
          <w:szCs w:val="18"/>
        </w:rPr>
        <w:t>. 2分钟      C. 3分钟   D. 4分钟</w:t>
      </w:r>
    </w:p>
    <w:p>
      <w:pPr>
        <w:adjustRightInd w:val="0"/>
        <w:snapToGrid w:val="0"/>
        <w:spacing w:line="360" w:lineRule="auto"/>
        <w:rPr>
          <w:rFonts w:hint="eastAsia" w:ascii="宋体" w:hAnsi="宋体"/>
          <w:szCs w:val="18"/>
        </w:rPr>
      </w:pPr>
      <w:r>
        <w:rPr>
          <w:rFonts w:hint="eastAsia"/>
        </w:rPr>
        <w:t>3.</w:t>
      </w:r>
      <w:r>
        <w:rPr>
          <w:rFonts w:hint="eastAsia" w:ascii="宋体" w:hAnsi="宋体"/>
          <w:szCs w:val="18"/>
        </w:rPr>
        <w:t xml:space="preserve"> 老年人辅助检查：包括( B )。</w:t>
      </w:r>
    </w:p>
    <w:p>
      <w:pPr>
        <w:adjustRightInd w:val="0"/>
        <w:snapToGrid w:val="0"/>
        <w:spacing w:line="360" w:lineRule="auto"/>
        <w:ind w:firstLine="420" w:firstLineChars="200"/>
        <w:rPr>
          <w:rFonts w:hint="eastAsia" w:ascii="宋体" w:hAnsi="宋体"/>
          <w:szCs w:val="18"/>
        </w:rPr>
      </w:pPr>
      <w:r>
        <w:rPr>
          <w:rFonts w:hint="eastAsia" w:ascii="宋体" w:hAnsi="宋体"/>
          <w:szCs w:val="18"/>
        </w:rPr>
        <w:t>A. 血常规、尿常规、大便常规、肝功能、肾功能、空腹血糖、血脂和心电图检测</w:t>
      </w:r>
    </w:p>
    <w:p>
      <w:pPr>
        <w:adjustRightInd w:val="0"/>
        <w:snapToGrid w:val="0"/>
        <w:spacing w:line="360" w:lineRule="auto"/>
        <w:ind w:firstLine="420" w:firstLineChars="200"/>
        <w:rPr>
          <w:rFonts w:hint="eastAsia" w:ascii="宋体" w:hAnsi="宋体"/>
          <w:szCs w:val="18"/>
        </w:rPr>
      </w:pPr>
      <w:r>
        <w:rPr>
          <w:rFonts w:hint="eastAsia" w:ascii="宋体" w:hAnsi="宋体"/>
          <w:szCs w:val="18"/>
        </w:rPr>
        <w:t>B. 血常规、尿常规、肝功</w:t>
      </w:r>
      <w:r>
        <w:rPr>
          <w:rFonts w:hint="eastAsia" w:ascii="宋体" w:hAnsi="宋体"/>
          <w:szCs w:val="18"/>
          <w:lang w:eastAsia="zh-CN"/>
        </w:rPr>
        <w:t>三项</w:t>
      </w:r>
      <w:r>
        <w:rPr>
          <w:rFonts w:hint="eastAsia" w:ascii="宋体" w:hAnsi="宋体"/>
          <w:szCs w:val="18"/>
        </w:rPr>
        <w:t>、肾功</w:t>
      </w:r>
      <w:r>
        <w:rPr>
          <w:rFonts w:hint="eastAsia" w:ascii="宋体" w:hAnsi="宋体"/>
          <w:szCs w:val="18"/>
          <w:lang w:eastAsia="zh-CN"/>
        </w:rPr>
        <w:t>二项</w:t>
      </w:r>
      <w:r>
        <w:rPr>
          <w:rFonts w:hint="eastAsia" w:ascii="宋体" w:hAnsi="宋体"/>
          <w:szCs w:val="18"/>
        </w:rPr>
        <w:t>、空腹血糖、血脂</w:t>
      </w:r>
      <w:r>
        <w:rPr>
          <w:rFonts w:hint="eastAsia" w:ascii="宋体" w:hAnsi="宋体"/>
          <w:szCs w:val="18"/>
          <w:lang w:eastAsia="zh-CN"/>
        </w:rPr>
        <w:t>四项、</w:t>
      </w:r>
      <w:r>
        <w:rPr>
          <w:rFonts w:hint="eastAsia" w:ascii="宋体" w:hAnsi="宋体"/>
          <w:szCs w:val="18"/>
        </w:rPr>
        <w:t>心电图检测</w:t>
      </w:r>
      <w:r>
        <w:rPr>
          <w:rFonts w:hint="eastAsia" w:ascii="宋体" w:hAnsi="宋体"/>
          <w:szCs w:val="18"/>
          <w:lang w:eastAsia="zh-CN"/>
        </w:rPr>
        <w:t>和</w:t>
      </w:r>
      <w:r>
        <w:rPr>
          <w:rFonts w:hint="eastAsia" w:ascii="宋体" w:hAnsi="宋体"/>
          <w:szCs w:val="18"/>
          <w:lang w:val="en-US" w:eastAsia="zh-CN"/>
        </w:rPr>
        <w:t>B超（肝胆胰脾）</w:t>
      </w:r>
    </w:p>
    <w:p>
      <w:pPr>
        <w:adjustRightInd w:val="0"/>
        <w:snapToGrid w:val="0"/>
        <w:spacing w:line="360" w:lineRule="auto"/>
        <w:ind w:firstLine="420" w:firstLineChars="200"/>
        <w:rPr>
          <w:rFonts w:hint="eastAsia" w:ascii="宋体" w:hAnsi="宋体"/>
          <w:szCs w:val="18"/>
        </w:rPr>
      </w:pPr>
      <w:r>
        <w:rPr>
          <w:rFonts w:hint="eastAsia" w:ascii="宋体" w:hAnsi="宋体"/>
          <w:szCs w:val="18"/>
        </w:rPr>
        <w:t>C.血常规、尿常规、大便常规、肝功能、肾功能、空腹血糖、血脂和心电图检测、X线</w:t>
      </w:r>
    </w:p>
    <w:p>
      <w:pPr>
        <w:adjustRightInd w:val="0"/>
        <w:snapToGrid w:val="0"/>
        <w:spacing w:line="360" w:lineRule="auto"/>
        <w:ind w:left="525" w:leftChars="200" w:hanging="105" w:hangingChars="50"/>
        <w:rPr>
          <w:rFonts w:hint="eastAsia" w:ascii="宋体" w:hAnsi="宋体"/>
          <w:szCs w:val="18"/>
        </w:rPr>
      </w:pPr>
      <w:r>
        <w:rPr>
          <w:rFonts w:hint="eastAsia" w:ascii="宋体" w:hAnsi="宋体"/>
          <w:szCs w:val="18"/>
        </w:rPr>
        <w:t>D. 血常规、尿常规、大便常规、肝功能、肾功能、空腹血糖、血脂和心电图检测、X线、B超</w:t>
      </w:r>
      <w:r>
        <w:rPr>
          <w:rFonts w:hint="eastAsia" w:ascii="宋体" w:hAnsi="宋体"/>
          <w:szCs w:val="18"/>
          <w:lang w:val="en-US" w:eastAsia="zh-CN"/>
        </w:rPr>
        <w:t>（肝胆胰脾肾）</w:t>
      </w:r>
    </w:p>
    <w:p>
      <w:pPr>
        <w:adjustRightInd w:val="0"/>
        <w:snapToGrid w:val="0"/>
        <w:spacing w:line="360" w:lineRule="auto"/>
        <w:rPr>
          <w:rFonts w:ascii="宋体" w:hAnsi="宋体"/>
          <w:szCs w:val="18"/>
        </w:rPr>
      </w:pPr>
      <w:r>
        <w:rPr>
          <w:rFonts w:hint="eastAsia"/>
        </w:rPr>
        <w:t>4.</w:t>
      </w:r>
      <w:r>
        <w:rPr>
          <w:rFonts w:hint="eastAsia" w:ascii="宋体" w:hAnsi="宋体"/>
          <w:szCs w:val="18"/>
        </w:rPr>
        <w:t xml:space="preserve"> 居民健康档案健康体检表中糖尿病患者必须进行的检查项目是（E）</w:t>
      </w:r>
    </w:p>
    <w:p>
      <w:pPr>
        <w:adjustRightInd w:val="0"/>
        <w:snapToGrid w:val="0"/>
        <w:spacing w:line="360" w:lineRule="auto"/>
        <w:rPr>
          <w:rFonts w:ascii="宋体" w:hAnsi="宋体"/>
          <w:szCs w:val="18"/>
        </w:rPr>
      </w:pPr>
      <w:r>
        <w:rPr>
          <w:rFonts w:ascii="宋体" w:hAnsi="宋体"/>
          <w:szCs w:val="18"/>
        </w:rPr>
        <w:t>A</w:t>
      </w:r>
      <w:r>
        <w:rPr>
          <w:rFonts w:hint="eastAsia" w:ascii="宋体" w:hAnsi="宋体"/>
          <w:szCs w:val="18"/>
        </w:rPr>
        <w:t>．眼底</w:t>
      </w:r>
    </w:p>
    <w:p>
      <w:pPr>
        <w:adjustRightInd w:val="0"/>
        <w:snapToGrid w:val="0"/>
        <w:spacing w:line="360" w:lineRule="auto"/>
        <w:rPr>
          <w:rFonts w:ascii="宋体" w:hAnsi="宋体"/>
          <w:szCs w:val="18"/>
        </w:rPr>
      </w:pPr>
      <w:r>
        <w:rPr>
          <w:rFonts w:ascii="宋体" w:hAnsi="宋体"/>
          <w:szCs w:val="18"/>
        </w:rPr>
        <w:t>B</w:t>
      </w:r>
      <w:r>
        <w:rPr>
          <w:rFonts w:hint="eastAsia" w:ascii="宋体" w:hAnsi="宋体"/>
          <w:szCs w:val="18"/>
        </w:rPr>
        <w:t>．血常规</w:t>
      </w:r>
    </w:p>
    <w:p>
      <w:pPr>
        <w:adjustRightInd w:val="0"/>
        <w:snapToGrid w:val="0"/>
        <w:spacing w:line="360" w:lineRule="auto"/>
        <w:rPr>
          <w:rFonts w:ascii="宋体" w:hAnsi="宋体"/>
          <w:szCs w:val="18"/>
        </w:rPr>
      </w:pPr>
      <w:r>
        <w:rPr>
          <w:rFonts w:ascii="宋体" w:hAnsi="宋体"/>
          <w:szCs w:val="18"/>
        </w:rPr>
        <w:t>C</w:t>
      </w:r>
      <w:r>
        <w:rPr>
          <w:rFonts w:hint="eastAsia" w:ascii="宋体" w:hAnsi="宋体"/>
          <w:szCs w:val="18"/>
        </w:rPr>
        <w:t>．尿常规</w:t>
      </w:r>
    </w:p>
    <w:p>
      <w:pPr>
        <w:adjustRightInd w:val="0"/>
        <w:snapToGrid w:val="0"/>
        <w:spacing w:line="360" w:lineRule="auto"/>
        <w:rPr>
          <w:rFonts w:ascii="宋体" w:hAnsi="宋体"/>
          <w:szCs w:val="18"/>
        </w:rPr>
      </w:pPr>
      <w:r>
        <w:rPr>
          <w:rFonts w:ascii="宋体" w:hAnsi="宋体"/>
          <w:szCs w:val="18"/>
        </w:rPr>
        <w:t>D</w:t>
      </w:r>
      <w:r>
        <w:rPr>
          <w:rFonts w:hint="eastAsia" w:ascii="宋体" w:hAnsi="宋体"/>
          <w:szCs w:val="18"/>
        </w:rPr>
        <w:t>．心电图</w:t>
      </w:r>
    </w:p>
    <w:p>
      <w:pPr>
        <w:adjustRightInd w:val="0"/>
        <w:snapToGrid w:val="0"/>
        <w:spacing w:line="360" w:lineRule="auto"/>
        <w:rPr>
          <w:rFonts w:ascii="宋体" w:hAnsi="宋体"/>
          <w:color w:val="FF0000"/>
          <w:szCs w:val="18"/>
        </w:rPr>
      </w:pPr>
      <w:r>
        <w:rPr>
          <w:rFonts w:ascii="宋体" w:hAnsi="宋体"/>
          <w:color w:val="000000" w:themeColor="text1"/>
          <w:szCs w:val="18"/>
          <w14:textFill>
            <w14:solidFill>
              <w14:schemeClr w14:val="tx1"/>
            </w14:solidFill>
          </w14:textFill>
        </w:rPr>
        <w:t>E</w:t>
      </w:r>
      <w:r>
        <w:rPr>
          <w:rFonts w:hint="eastAsia" w:ascii="宋体" w:hAnsi="宋体"/>
          <w:color w:val="000000" w:themeColor="text1"/>
          <w:szCs w:val="18"/>
          <w14:textFill>
            <w14:solidFill>
              <w14:schemeClr w14:val="tx1"/>
            </w14:solidFill>
          </w14:textFill>
        </w:rPr>
        <w:t>．足背动脉搏动</w:t>
      </w:r>
    </w:p>
    <w:p>
      <w:pPr>
        <w:adjustRightInd w:val="0"/>
        <w:snapToGrid w:val="0"/>
        <w:spacing w:line="360" w:lineRule="auto"/>
        <w:rPr>
          <w:rFonts w:hint="eastAsia" w:ascii="宋体" w:hAnsi="宋体"/>
          <w:szCs w:val="18"/>
        </w:rPr>
      </w:pPr>
      <w:r>
        <w:rPr>
          <w:rFonts w:hint="eastAsia"/>
        </w:rPr>
        <w:t>5.</w:t>
      </w:r>
      <w:r>
        <w:rPr>
          <w:rFonts w:hint="eastAsia" w:ascii="宋体" w:hAnsi="宋体"/>
          <w:szCs w:val="18"/>
        </w:rPr>
        <w:t xml:space="preserve"> 对老年人健康管理管理服务要求描述错误的是（B）</w:t>
      </w:r>
    </w:p>
    <w:p>
      <w:pPr>
        <w:adjustRightInd w:val="0"/>
        <w:snapToGrid w:val="0"/>
        <w:spacing w:line="360" w:lineRule="auto"/>
        <w:rPr>
          <w:rFonts w:hint="eastAsia" w:ascii="宋体" w:hAnsi="宋体"/>
          <w:szCs w:val="18"/>
        </w:rPr>
      </w:pPr>
      <w:r>
        <w:rPr>
          <w:rFonts w:hint="eastAsia" w:ascii="宋体" w:hAnsi="宋体"/>
          <w:szCs w:val="18"/>
        </w:rPr>
        <w:t>A．加强宣传，告知服务内容，使更多的老年居民愿意接受服务</w:t>
      </w:r>
    </w:p>
    <w:p>
      <w:pPr>
        <w:adjustRightInd w:val="0"/>
        <w:snapToGrid w:val="0"/>
        <w:spacing w:line="360" w:lineRule="auto"/>
        <w:rPr>
          <w:rFonts w:hint="eastAsia" w:ascii="宋体" w:hAnsi="宋体"/>
          <w:szCs w:val="18"/>
        </w:rPr>
      </w:pPr>
      <w:r>
        <w:rPr>
          <w:rFonts w:hint="eastAsia" w:ascii="宋体" w:hAnsi="宋体"/>
          <w:szCs w:val="18"/>
        </w:rPr>
        <w:t>B．预约55岁及以上居民到乡镇卫生院、村卫生室、接受健康管理</w:t>
      </w:r>
    </w:p>
    <w:p>
      <w:pPr>
        <w:adjustRightInd w:val="0"/>
        <w:snapToGrid w:val="0"/>
        <w:spacing w:line="360" w:lineRule="auto"/>
        <w:rPr>
          <w:rFonts w:hint="eastAsia" w:ascii="宋体" w:hAnsi="宋体"/>
          <w:szCs w:val="18"/>
        </w:rPr>
      </w:pPr>
      <w:r>
        <w:rPr>
          <w:rFonts w:hint="eastAsia" w:ascii="宋体" w:hAnsi="宋体"/>
          <w:szCs w:val="18"/>
        </w:rPr>
        <w:t>C．对行动不便、卧床居民可提供预约上门健康检查</w:t>
      </w:r>
    </w:p>
    <w:p>
      <w:pPr>
        <w:adjustRightInd w:val="0"/>
        <w:snapToGrid w:val="0"/>
        <w:spacing w:line="360" w:lineRule="auto"/>
        <w:rPr>
          <w:rFonts w:hint="eastAsia"/>
        </w:rPr>
      </w:pPr>
      <w:r>
        <w:rPr>
          <w:rFonts w:hint="eastAsia" w:ascii="宋体" w:hAnsi="宋体"/>
          <w:szCs w:val="18"/>
        </w:rPr>
        <w:t>D．每次健康检查后及时将相关信息记入健康档案</w:t>
      </w:r>
    </w:p>
    <w:p>
      <w:pPr>
        <w:adjustRightInd w:val="0"/>
        <w:snapToGrid w:val="0"/>
        <w:spacing w:line="360" w:lineRule="auto"/>
        <w:rPr>
          <w:rFonts w:hint="eastAsia" w:ascii="宋体" w:hAnsi="宋体"/>
          <w:szCs w:val="18"/>
        </w:rPr>
      </w:pPr>
      <w:r>
        <w:rPr>
          <w:rFonts w:hint="eastAsia"/>
        </w:rPr>
        <w:t>6.</w:t>
      </w:r>
      <w:r>
        <w:rPr>
          <w:rFonts w:hint="eastAsia" w:ascii="宋体" w:hAnsi="宋体"/>
          <w:snapToGrid w:val="0"/>
          <w:kern w:val="0"/>
          <w:szCs w:val="18"/>
        </w:rPr>
        <w:t xml:space="preserve"> 10</w:t>
      </w:r>
      <w:r>
        <w:rPr>
          <w:rFonts w:hint="eastAsia" w:ascii="宋体" w:hAnsi="宋体"/>
          <w:szCs w:val="18"/>
        </w:rPr>
        <w:t>6. 老年人生活自理能力评估表中，将各方面判断评分汇总后(  C )分者为中度依赖。</w:t>
      </w:r>
    </w:p>
    <w:p>
      <w:pPr>
        <w:adjustRightInd w:val="0"/>
        <w:snapToGrid w:val="0"/>
        <w:spacing w:line="360" w:lineRule="auto"/>
        <w:rPr>
          <w:rFonts w:hint="eastAsia" w:ascii="宋体" w:hAnsi="宋体"/>
          <w:szCs w:val="18"/>
        </w:rPr>
      </w:pPr>
      <w:r>
        <w:rPr>
          <w:rFonts w:hint="eastAsia" w:ascii="宋体" w:hAnsi="宋体"/>
          <w:szCs w:val="18"/>
        </w:rPr>
        <w:t>A .4-10   B.5-12   C.9</w:t>
      </w:r>
      <w:r>
        <w:rPr>
          <w:rFonts w:hint="eastAsia" w:ascii="宋体" w:hAnsi="宋体"/>
          <w:snapToGrid w:val="0"/>
          <w:kern w:val="0"/>
          <w:szCs w:val="18"/>
        </w:rPr>
        <w:t>～</w:t>
      </w:r>
      <w:r>
        <w:rPr>
          <w:rFonts w:hint="eastAsia" w:ascii="宋体" w:hAnsi="宋体"/>
          <w:szCs w:val="18"/>
        </w:rPr>
        <w:t>18   D.7-20</w:t>
      </w:r>
    </w:p>
    <w:p>
      <w:pPr>
        <w:adjustRightInd w:val="0"/>
        <w:snapToGrid w:val="0"/>
        <w:spacing w:line="360" w:lineRule="auto"/>
        <w:rPr>
          <w:rFonts w:ascii="宋体" w:hAnsi="宋体"/>
          <w:szCs w:val="18"/>
        </w:rPr>
      </w:pPr>
      <w:r>
        <w:rPr>
          <w:rFonts w:hint="eastAsia"/>
        </w:rPr>
        <w:t>7.</w:t>
      </w:r>
      <w:r>
        <w:rPr>
          <w:rFonts w:hint="eastAsia" w:ascii="宋体" w:hAnsi="宋体"/>
          <w:szCs w:val="18"/>
        </w:rPr>
        <w:t xml:space="preserve"> 每年为老年人提供</w:t>
      </w:r>
      <w:r>
        <w:rPr>
          <w:rFonts w:ascii="宋体" w:hAnsi="宋体"/>
          <w:szCs w:val="18"/>
        </w:rPr>
        <w:t>1</w:t>
      </w:r>
      <w:r>
        <w:rPr>
          <w:rFonts w:hint="eastAsia" w:ascii="宋体" w:hAnsi="宋体"/>
          <w:szCs w:val="18"/>
        </w:rPr>
        <w:t>次健康管理服务，以下不属于服务内容的是（E）</w:t>
      </w:r>
    </w:p>
    <w:p>
      <w:pPr>
        <w:adjustRightInd w:val="0"/>
        <w:snapToGrid w:val="0"/>
        <w:spacing w:line="360" w:lineRule="auto"/>
        <w:rPr>
          <w:rFonts w:ascii="宋体" w:hAnsi="宋体"/>
          <w:szCs w:val="18"/>
        </w:rPr>
      </w:pPr>
      <w:r>
        <w:rPr>
          <w:rFonts w:ascii="宋体" w:hAnsi="宋体"/>
          <w:szCs w:val="18"/>
        </w:rPr>
        <w:t>A</w:t>
      </w:r>
      <w:r>
        <w:rPr>
          <w:rFonts w:hint="eastAsia" w:ascii="宋体" w:hAnsi="宋体"/>
          <w:szCs w:val="18"/>
        </w:rPr>
        <w:t>．生活方式和健康状况评估</w:t>
      </w:r>
    </w:p>
    <w:p>
      <w:pPr>
        <w:adjustRightInd w:val="0"/>
        <w:snapToGrid w:val="0"/>
        <w:spacing w:line="360" w:lineRule="auto"/>
        <w:rPr>
          <w:rFonts w:ascii="宋体" w:hAnsi="宋体"/>
          <w:szCs w:val="18"/>
        </w:rPr>
      </w:pPr>
      <w:r>
        <w:rPr>
          <w:rFonts w:ascii="宋体" w:hAnsi="宋体"/>
          <w:szCs w:val="18"/>
        </w:rPr>
        <w:t>B</w:t>
      </w:r>
      <w:r>
        <w:rPr>
          <w:rFonts w:hint="eastAsia" w:ascii="宋体" w:hAnsi="宋体"/>
          <w:szCs w:val="18"/>
        </w:rPr>
        <w:t>．体格检查</w:t>
      </w:r>
    </w:p>
    <w:p>
      <w:pPr>
        <w:adjustRightInd w:val="0"/>
        <w:snapToGrid w:val="0"/>
        <w:spacing w:line="360" w:lineRule="auto"/>
        <w:rPr>
          <w:rFonts w:ascii="宋体" w:hAnsi="宋体"/>
          <w:szCs w:val="18"/>
        </w:rPr>
      </w:pPr>
      <w:r>
        <w:rPr>
          <w:rFonts w:ascii="宋体" w:hAnsi="宋体"/>
          <w:szCs w:val="18"/>
        </w:rPr>
        <w:t>C</w:t>
      </w:r>
      <w:r>
        <w:rPr>
          <w:rFonts w:hint="eastAsia" w:ascii="宋体" w:hAnsi="宋体"/>
          <w:szCs w:val="18"/>
        </w:rPr>
        <w:t>．辅助检查</w:t>
      </w:r>
    </w:p>
    <w:p>
      <w:pPr>
        <w:adjustRightInd w:val="0"/>
        <w:snapToGrid w:val="0"/>
        <w:spacing w:line="360" w:lineRule="auto"/>
        <w:rPr>
          <w:rFonts w:ascii="宋体" w:hAnsi="宋体"/>
          <w:color w:val="000000" w:themeColor="text1"/>
          <w:szCs w:val="18"/>
          <w14:textFill>
            <w14:solidFill>
              <w14:schemeClr w14:val="tx1"/>
            </w14:solidFill>
          </w14:textFill>
        </w:rPr>
      </w:pPr>
      <w:r>
        <w:rPr>
          <w:rFonts w:ascii="宋体" w:hAnsi="宋体"/>
          <w:color w:val="000000" w:themeColor="text1"/>
          <w:szCs w:val="18"/>
          <w14:textFill>
            <w14:solidFill>
              <w14:schemeClr w14:val="tx1"/>
            </w14:solidFill>
          </w14:textFill>
        </w:rPr>
        <w:t>D</w:t>
      </w:r>
      <w:r>
        <w:rPr>
          <w:rFonts w:hint="eastAsia" w:ascii="宋体" w:hAnsi="宋体"/>
          <w:color w:val="000000" w:themeColor="text1"/>
          <w:szCs w:val="18"/>
          <w14:textFill>
            <w14:solidFill>
              <w14:schemeClr w14:val="tx1"/>
            </w14:solidFill>
          </w14:textFill>
        </w:rPr>
        <w:t>．健康指导</w:t>
      </w:r>
    </w:p>
    <w:p>
      <w:pPr>
        <w:adjustRightInd w:val="0"/>
        <w:snapToGrid w:val="0"/>
        <w:spacing w:line="360" w:lineRule="auto"/>
        <w:rPr>
          <w:rFonts w:ascii="宋体" w:hAnsi="宋体"/>
          <w:color w:val="000000" w:themeColor="text1"/>
          <w:szCs w:val="18"/>
          <w14:textFill>
            <w14:solidFill>
              <w14:schemeClr w14:val="tx1"/>
            </w14:solidFill>
          </w14:textFill>
        </w:rPr>
      </w:pPr>
      <w:r>
        <w:rPr>
          <w:rFonts w:ascii="宋体" w:hAnsi="宋体"/>
          <w:color w:val="000000" w:themeColor="text1"/>
          <w:szCs w:val="18"/>
          <w14:textFill>
            <w14:solidFill>
              <w14:schemeClr w14:val="tx1"/>
            </w14:solidFill>
          </w14:textFill>
        </w:rPr>
        <w:t>E</w:t>
      </w:r>
      <w:r>
        <w:rPr>
          <w:rFonts w:hint="eastAsia" w:ascii="宋体" w:hAnsi="宋体"/>
          <w:color w:val="000000" w:themeColor="text1"/>
          <w:szCs w:val="18"/>
          <w14:textFill>
            <w14:solidFill>
              <w14:schemeClr w14:val="tx1"/>
            </w14:solidFill>
          </w14:textFill>
        </w:rPr>
        <w:t>．上门服务</w:t>
      </w:r>
    </w:p>
    <w:p>
      <w:pPr>
        <w:adjustRightInd w:val="0"/>
        <w:snapToGrid w:val="0"/>
        <w:spacing w:line="360" w:lineRule="auto"/>
        <w:rPr>
          <w:rFonts w:ascii="宋体" w:hAnsi="宋体"/>
          <w:szCs w:val="18"/>
        </w:rPr>
      </w:pPr>
      <w:r>
        <w:rPr>
          <w:rFonts w:hint="eastAsia" w:ascii="宋体" w:hAnsi="宋体"/>
          <w:szCs w:val="18"/>
        </w:rPr>
        <w:t>8.老年人生活自理能力评估表中，进餐一项程度为:完全需要帮助，判断评分为（C）</w:t>
      </w:r>
    </w:p>
    <w:p>
      <w:pPr>
        <w:adjustRightInd w:val="0"/>
        <w:snapToGrid w:val="0"/>
        <w:spacing w:line="360" w:lineRule="auto"/>
        <w:rPr>
          <w:rFonts w:ascii="宋体" w:hAnsi="宋体"/>
          <w:color w:val="000000" w:themeColor="text1"/>
          <w:szCs w:val="18"/>
          <w14:textFill>
            <w14:solidFill>
              <w14:schemeClr w14:val="tx1"/>
            </w14:solidFill>
          </w14:textFill>
        </w:rPr>
      </w:pPr>
      <w:r>
        <w:rPr>
          <w:rFonts w:ascii="宋体" w:hAnsi="宋体"/>
          <w:color w:val="000000" w:themeColor="text1"/>
          <w:szCs w:val="18"/>
          <w14:textFill>
            <w14:solidFill>
              <w14:schemeClr w14:val="tx1"/>
            </w14:solidFill>
          </w14:textFill>
        </w:rPr>
        <w:t>A</w:t>
      </w:r>
      <w:r>
        <w:rPr>
          <w:rFonts w:hint="eastAsia" w:ascii="宋体" w:hAnsi="宋体"/>
          <w:color w:val="000000" w:themeColor="text1"/>
          <w:szCs w:val="18"/>
          <w14:textFill>
            <w14:solidFill>
              <w14:schemeClr w14:val="tx1"/>
            </w14:solidFill>
          </w14:textFill>
        </w:rPr>
        <w:t>．</w:t>
      </w:r>
      <w:r>
        <w:rPr>
          <w:rFonts w:ascii="宋体" w:hAnsi="宋体"/>
          <w:color w:val="000000" w:themeColor="text1"/>
          <w:szCs w:val="18"/>
          <w14:textFill>
            <w14:solidFill>
              <w14:schemeClr w14:val="tx1"/>
            </w14:solidFill>
          </w14:textFill>
        </w:rPr>
        <w:t>1</w:t>
      </w:r>
    </w:p>
    <w:p>
      <w:pPr>
        <w:adjustRightInd w:val="0"/>
        <w:snapToGrid w:val="0"/>
        <w:spacing w:line="360" w:lineRule="auto"/>
        <w:rPr>
          <w:rFonts w:ascii="宋体" w:hAnsi="宋体"/>
          <w:color w:val="000000" w:themeColor="text1"/>
          <w:szCs w:val="18"/>
          <w14:textFill>
            <w14:solidFill>
              <w14:schemeClr w14:val="tx1"/>
            </w14:solidFill>
          </w14:textFill>
        </w:rPr>
      </w:pPr>
      <w:r>
        <w:rPr>
          <w:rFonts w:ascii="宋体" w:hAnsi="宋体"/>
          <w:color w:val="000000" w:themeColor="text1"/>
          <w:szCs w:val="18"/>
          <w14:textFill>
            <w14:solidFill>
              <w14:schemeClr w14:val="tx1"/>
            </w14:solidFill>
          </w14:textFill>
        </w:rPr>
        <w:t>B</w:t>
      </w:r>
      <w:r>
        <w:rPr>
          <w:rFonts w:hint="eastAsia" w:ascii="宋体" w:hAnsi="宋体"/>
          <w:color w:val="000000" w:themeColor="text1"/>
          <w:szCs w:val="18"/>
          <w14:textFill>
            <w14:solidFill>
              <w14:schemeClr w14:val="tx1"/>
            </w14:solidFill>
          </w14:textFill>
        </w:rPr>
        <w:t>．</w:t>
      </w:r>
      <w:r>
        <w:rPr>
          <w:rFonts w:ascii="宋体" w:hAnsi="宋体"/>
          <w:color w:val="000000" w:themeColor="text1"/>
          <w:szCs w:val="18"/>
          <w14:textFill>
            <w14:solidFill>
              <w14:schemeClr w14:val="tx1"/>
            </w14:solidFill>
          </w14:textFill>
        </w:rPr>
        <w:t>3</w:t>
      </w:r>
    </w:p>
    <w:p>
      <w:pPr>
        <w:adjustRightInd w:val="0"/>
        <w:snapToGrid w:val="0"/>
        <w:spacing w:line="360" w:lineRule="auto"/>
        <w:rPr>
          <w:rFonts w:ascii="宋体" w:hAnsi="宋体"/>
          <w:szCs w:val="18"/>
        </w:rPr>
      </w:pPr>
      <w:r>
        <w:rPr>
          <w:rFonts w:ascii="宋体" w:hAnsi="宋体"/>
          <w:szCs w:val="18"/>
        </w:rPr>
        <w:t>C</w:t>
      </w:r>
      <w:r>
        <w:rPr>
          <w:rFonts w:hint="eastAsia" w:ascii="宋体" w:hAnsi="宋体"/>
          <w:szCs w:val="18"/>
        </w:rPr>
        <w:t>．</w:t>
      </w:r>
      <w:r>
        <w:rPr>
          <w:rFonts w:ascii="宋体" w:hAnsi="宋体"/>
          <w:szCs w:val="18"/>
        </w:rPr>
        <w:t>5</w:t>
      </w:r>
    </w:p>
    <w:p>
      <w:pPr>
        <w:adjustRightInd w:val="0"/>
        <w:snapToGrid w:val="0"/>
        <w:spacing w:line="360" w:lineRule="auto"/>
        <w:rPr>
          <w:rFonts w:ascii="宋体" w:hAnsi="宋体"/>
          <w:szCs w:val="18"/>
        </w:rPr>
      </w:pPr>
      <w:r>
        <w:rPr>
          <w:rFonts w:ascii="宋体" w:hAnsi="宋体"/>
          <w:szCs w:val="18"/>
        </w:rPr>
        <w:t>D</w:t>
      </w:r>
      <w:r>
        <w:rPr>
          <w:rFonts w:hint="eastAsia" w:ascii="宋体" w:hAnsi="宋体"/>
          <w:szCs w:val="18"/>
        </w:rPr>
        <w:t>．</w:t>
      </w:r>
      <w:r>
        <w:rPr>
          <w:rFonts w:ascii="宋体" w:hAnsi="宋体"/>
          <w:szCs w:val="18"/>
        </w:rPr>
        <w:t>7</w:t>
      </w:r>
    </w:p>
    <w:p>
      <w:pPr>
        <w:adjustRightInd w:val="0"/>
        <w:snapToGrid w:val="0"/>
        <w:spacing w:line="360" w:lineRule="auto"/>
        <w:rPr>
          <w:rFonts w:hint="eastAsia" w:ascii="宋体" w:hAnsi="宋体"/>
          <w:szCs w:val="18"/>
        </w:rPr>
      </w:pPr>
      <w:r>
        <w:rPr>
          <w:rFonts w:ascii="宋体" w:hAnsi="宋体"/>
          <w:szCs w:val="18"/>
        </w:rPr>
        <w:t>E</w:t>
      </w:r>
      <w:r>
        <w:rPr>
          <w:rFonts w:hint="eastAsia" w:ascii="宋体" w:hAnsi="宋体"/>
          <w:szCs w:val="18"/>
        </w:rPr>
        <w:t>．</w:t>
      </w:r>
      <w:r>
        <w:rPr>
          <w:rFonts w:ascii="宋体" w:hAnsi="宋体"/>
          <w:szCs w:val="18"/>
        </w:rPr>
        <w:t>10</w:t>
      </w:r>
    </w:p>
    <w:p>
      <w:pPr>
        <w:adjustRightInd w:val="0"/>
        <w:snapToGrid w:val="0"/>
        <w:spacing w:line="360" w:lineRule="auto"/>
        <w:rPr>
          <w:rFonts w:ascii="宋体" w:hAnsi="宋体"/>
          <w:szCs w:val="18"/>
        </w:rPr>
      </w:pPr>
      <w:r>
        <w:rPr>
          <w:rFonts w:hint="eastAsia" w:ascii="宋体" w:hAnsi="宋体"/>
          <w:szCs w:val="18"/>
        </w:rPr>
        <w:t>9. 老年人生活自理能力评估表中，梳洗一项程度为:能独立地洗头、梳头、洗脸、刷牙、剃须等，洗澡需要协助，判断评分为（A）</w:t>
      </w:r>
    </w:p>
    <w:p>
      <w:pPr>
        <w:adjustRightInd w:val="0"/>
        <w:snapToGrid w:val="0"/>
        <w:spacing w:line="360" w:lineRule="auto"/>
        <w:rPr>
          <w:rFonts w:ascii="宋体" w:hAnsi="宋体"/>
          <w:szCs w:val="18"/>
        </w:rPr>
      </w:pPr>
      <w:r>
        <w:rPr>
          <w:rFonts w:ascii="宋体" w:hAnsi="宋体"/>
          <w:szCs w:val="18"/>
        </w:rPr>
        <w:t>A</w:t>
      </w:r>
      <w:r>
        <w:rPr>
          <w:rFonts w:hint="eastAsia" w:ascii="宋体" w:hAnsi="宋体"/>
          <w:szCs w:val="18"/>
        </w:rPr>
        <w:t>．</w:t>
      </w:r>
      <w:r>
        <w:rPr>
          <w:rFonts w:ascii="宋体" w:hAnsi="宋体"/>
          <w:szCs w:val="18"/>
        </w:rPr>
        <w:t>1</w:t>
      </w:r>
    </w:p>
    <w:p>
      <w:pPr>
        <w:adjustRightInd w:val="0"/>
        <w:snapToGrid w:val="0"/>
        <w:spacing w:line="360" w:lineRule="auto"/>
        <w:rPr>
          <w:rFonts w:ascii="宋体" w:hAnsi="宋体"/>
          <w:szCs w:val="18"/>
        </w:rPr>
      </w:pPr>
      <w:r>
        <w:rPr>
          <w:rFonts w:ascii="宋体" w:hAnsi="宋体"/>
          <w:szCs w:val="18"/>
        </w:rPr>
        <w:t>B</w:t>
      </w:r>
      <w:r>
        <w:rPr>
          <w:rFonts w:hint="eastAsia" w:ascii="宋体" w:hAnsi="宋体"/>
          <w:szCs w:val="18"/>
        </w:rPr>
        <w:t>．</w:t>
      </w:r>
      <w:r>
        <w:rPr>
          <w:rFonts w:ascii="宋体" w:hAnsi="宋体"/>
          <w:szCs w:val="18"/>
        </w:rPr>
        <w:t>3</w:t>
      </w:r>
    </w:p>
    <w:p>
      <w:pPr>
        <w:adjustRightInd w:val="0"/>
        <w:snapToGrid w:val="0"/>
        <w:spacing w:line="360" w:lineRule="auto"/>
        <w:rPr>
          <w:rFonts w:ascii="宋体" w:hAnsi="宋体"/>
          <w:szCs w:val="18"/>
        </w:rPr>
      </w:pPr>
      <w:r>
        <w:rPr>
          <w:rFonts w:ascii="宋体" w:hAnsi="宋体"/>
          <w:szCs w:val="18"/>
        </w:rPr>
        <w:t>C</w:t>
      </w:r>
      <w:r>
        <w:rPr>
          <w:rFonts w:hint="eastAsia" w:ascii="宋体" w:hAnsi="宋体"/>
          <w:szCs w:val="18"/>
        </w:rPr>
        <w:t>．</w:t>
      </w:r>
      <w:r>
        <w:rPr>
          <w:rFonts w:ascii="宋体" w:hAnsi="宋体"/>
          <w:szCs w:val="18"/>
        </w:rPr>
        <w:t>5</w:t>
      </w:r>
    </w:p>
    <w:p>
      <w:pPr>
        <w:adjustRightInd w:val="0"/>
        <w:snapToGrid w:val="0"/>
        <w:spacing w:line="360" w:lineRule="auto"/>
        <w:rPr>
          <w:rFonts w:ascii="宋体" w:hAnsi="宋体"/>
          <w:color w:val="000000" w:themeColor="text1"/>
          <w:szCs w:val="18"/>
          <w14:textFill>
            <w14:solidFill>
              <w14:schemeClr w14:val="tx1"/>
            </w14:solidFill>
          </w14:textFill>
        </w:rPr>
      </w:pPr>
      <w:r>
        <w:rPr>
          <w:rFonts w:ascii="宋体" w:hAnsi="宋体"/>
          <w:color w:val="000000" w:themeColor="text1"/>
          <w:szCs w:val="18"/>
          <w14:textFill>
            <w14:solidFill>
              <w14:schemeClr w14:val="tx1"/>
            </w14:solidFill>
          </w14:textFill>
        </w:rPr>
        <w:t>D</w:t>
      </w:r>
      <w:r>
        <w:rPr>
          <w:rFonts w:hint="eastAsia" w:ascii="宋体" w:hAnsi="宋体"/>
          <w:color w:val="000000" w:themeColor="text1"/>
          <w:szCs w:val="18"/>
          <w14:textFill>
            <w14:solidFill>
              <w14:schemeClr w14:val="tx1"/>
            </w14:solidFill>
          </w14:textFill>
        </w:rPr>
        <w:t>．</w:t>
      </w:r>
      <w:r>
        <w:rPr>
          <w:rFonts w:ascii="宋体" w:hAnsi="宋体"/>
          <w:color w:val="000000" w:themeColor="text1"/>
          <w:szCs w:val="18"/>
          <w14:textFill>
            <w14:solidFill>
              <w14:schemeClr w14:val="tx1"/>
            </w14:solidFill>
          </w14:textFill>
        </w:rPr>
        <w:t>7</w:t>
      </w:r>
    </w:p>
    <w:p>
      <w:pPr>
        <w:adjustRightInd w:val="0"/>
        <w:snapToGrid w:val="0"/>
        <w:spacing w:line="360" w:lineRule="auto"/>
        <w:rPr>
          <w:rFonts w:ascii="宋体" w:hAnsi="宋体"/>
          <w:szCs w:val="18"/>
        </w:rPr>
      </w:pPr>
      <w:r>
        <w:rPr>
          <w:rFonts w:ascii="宋体" w:hAnsi="宋体"/>
          <w:szCs w:val="18"/>
        </w:rPr>
        <w:t>E</w:t>
      </w:r>
      <w:r>
        <w:rPr>
          <w:rFonts w:hint="eastAsia" w:ascii="宋体" w:hAnsi="宋体"/>
          <w:szCs w:val="18"/>
        </w:rPr>
        <w:t>．</w:t>
      </w:r>
      <w:r>
        <w:rPr>
          <w:rFonts w:ascii="宋体" w:hAnsi="宋体"/>
          <w:szCs w:val="18"/>
        </w:rPr>
        <w:t>10</w:t>
      </w:r>
    </w:p>
    <w:p>
      <w:pPr>
        <w:adjustRightInd w:val="0"/>
        <w:snapToGrid w:val="0"/>
        <w:spacing w:line="360" w:lineRule="auto"/>
        <w:rPr>
          <w:rFonts w:hint="eastAsia" w:ascii="宋体" w:hAnsi="宋体"/>
          <w:szCs w:val="18"/>
        </w:rPr>
      </w:pPr>
      <w:r>
        <w:rPr>
          <w:rFonts w:hint="eastAsia" w:ascii="宋体" w:hAnsi="宋体"/>
          <w:szCs w:val="18"/>
        </w:rPr>
        <w:t>10.老年体检生化检查不包含哪项：（B）</w:t>
      </w:r>
    </w:p>
    <w:p>
      <w:pPr>
        <w:adjustRightInd w:val="0"/>
        <w:snapToGrid w:val="0"/>
        <w:spacing w:line="360" w:lineRule="auto"/>
        <w:rPr>
          <w:rFonts w:hint="eastAsia" w:ascii="宋体" w:hAnsi="宋体"/>
          <w:szCs w:val="18"/>
        </w:rPr>
      </w:pPr>
      <w:r>
        <w:rPr>
          <w:rFonts w:hint="eastAsia" w:ascii="宋体" w:hAnsi="宋体"/>
          <w:szCs w:val="18"/>
        </w:rPr>
        <w:t>A.血清谷草转氨酶</w:t>
      </w:r>
    </w:p>
    <w:p>
      <w:pPr>
        <w:adjustRightInd w:val="0"/>
        <w:snapToGrid w:val="0"/>
        <w:spacing w:line="360" w:lineRule="auto"/>
        <w:rPr>
          <w:rFonts w:hint="eastAsia" w:ascii="宋体" w:hAnsi="宋体"/>
          <w:szCs w:val="18"/>
        </w:rPr>
      </w:pPr>
      <w:r>
        <w:rPr>
          <w:rFonts w:hint="eastAsia" w:ascii="宋体" w:hAnsi="宋体"/>
          <w:szCs w:val="18"/>
        </w:rPr>
        <w:t>B．尿酸</w:t>
      </w:r>
    </w:p>
    <w:p>
      <w:pPr>
        <w:adjustRightInd w:val="0"/>
        <w:snapToGrid w:val="0"/>
        <w:spacing w:line="360" w:lineRule="auto"/>
        <w:rPr>
          <w:rFonts w:hint="eastAsia" w:ascii="宋体" w:hAnsi="宋体"/>
          <w:szCs w:val="18"/>
        </w:rPr>
      </w:pPr>
      <w:r>
        <w:rPr>
          <w:rFonts w:hint="eastAsia" w:ascii="宋体" w:hAnsi="宋体"/>
          <w:szCs w:val="18"/>
        </w:rPr>
        <w:t>C．血肌酐</w:t>
      </w:r>
    </w:p>
    <w:p>
      <w:pPr>
        <w:adjustRightInd w:val="0"/>
        <w:snapToGrid w:val="0"/>
        <w:spacing w:line="360" w:lineRule="auto"/>
        <w:rPr>
          <w:rFonts w:hint="eastAsia" w:ascii="宋体" w:hAnsi="宋体"/>
          <w:szCs w:val="18"/>
        </w:rPr>
      </w:pPr>
      <w:r>
        <w:rPr>
          <w:rFonts w:hint="eastAsia" w:ascii="宋体" w:hAnsi="宋体"/>
          <w:szCs w:val="18"/>
        </w:rPr>
        <w:t>D．总胆红素</w:t>
      </w:r>
    </w:p>
    <w:p>
      <w:pPr>
        <w:adjustRightInd w:val="0"/>
        <w:snapToGrid w:val="0"/>
        <w:spacing w:line="360" w:lineRule="auto"/>
        <w:rPr>
          <w:rFonts w:hint="eastAsia" w:ascii="宋体" w:hAnsi="宋体"/>
          <w:szCs w:val="18"/>
        </w:rPr>
      </w:pPr>
      <w:r>
        <w:rPr>
          <w:rFonts w:hint="eastAsia" w:ascii="宋体" w:hAnsi="宋体"/>
          <w:szCs w:val="18"/>
        </w:rPr>
        <w:t>E．空腹血糖</w:t>
      </w:r>
    </w:p>
    <w:p>
      <w:pPr>
        <w:pStyle w:val="4"/>
        <w:numPr>
          <w:numId w:val="0"/>
        </w:numPr>
        <w:adjustRightInd w:val="0"/>
        <w:snapToGrid w:val="0"/>
        <w:spacing w:line="360" w:lineRule="auto"/>
        <w:ind w:leftChars="0"/>
        <w:rPr>
          <w:rFonts w:hint="eastAsia" w:asciiTheme="minorEastAsia" w:hAnsiTheme="minorEastAsia"/>
          <w:szCs w:val="21"/>
          <w:lang w:eastAsia="zh-CN"/>
        </w:rPr>
      </w:pPr>
    </w:p>
    <w:p>
      <w:pPr>
        <w:pStyle w:val="4"/>
        <w:keepNext w:val="0"/>
        <w:keepLines w:val="0"/>
        <w:pageBreakBefore w:val="0"/>
        <w:widowControl w:val="0"/>
        <w:numPr>
          <w:numId w:val="0"/>
        </w:numPr>
        <w:kinsoku/>
        <w:wordWrap/>
        <w:overflowPunct/>
        <w:topLinePunct w:val="0"/>
        <w:autoSpaceDE/>
        <w:autoSpaceDN/>
        <w:bidi w:val="0"/>
        <w:adjustRightInd/>
        <w:snapToGrid w:val="0"/>
        <w:spacing w:line="360" w:lineRule="auto"/>
        <w:ind w:leftChars="0" w:right="0" w:rightChars="0"/>
        <w:jc w:val="both"/>
        <w:textAlignment w:val="auto"/>
        <w:outlineLvl w:val="9"/>
        <w:rPr>
          <w:rFonts w:hint="eastAsia" w:ascii="新宋体" w:hAnsi="新宋体" w:eastAsia="新宋体" w:cs="新宋体"/>
          <w:b/>
          <w:bCs/>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hint="eastAsia" w:ascii="新宋体" w:hAnsi="新宋体" w:eastAsia="新宋体" w:cs="新宋体"/>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eastAsia" w:ascii="新宋体" w:hAnsi="新宋体" w:eastAsia="新宋体" w:cs="新宋体"/>
          <w:sz w:val="21"/>
          <w:szCs w:val="21"/>
          <w:lang w:val="en-US" w:eastAsia="zh-CN"/>
        </w:rPr>
      </w:pPr>
    </w:p>
    <w:p>
      <w:pPr>
        <w:keepNext w:val="0"/>
        <w:keepLines w:val="0"/>
        <w:pageBreakBefore w:val="0"/>
        <w:widowControl w:val="0"/>
        <w:kinsoku/>
        <w:wordWrap/>
        <w:overflowPunct/>
        <w:topLinePunct w:val="0"/>
        <w:bidi w:val="0"/>
        <w:snapToGrid w:val="0"/>
        <w:spacing w:line="360" w:lineRule="auto"/>
        <w:ind w:left="0" w:leftChars="0" w:right="0" w:rightChars="0" w:firstLine="0" w:firstLineChars="0"/>
        <w:textAlignment w:val="auto"/>
        <w:outlineLvl w:val="9"/>
        <w:rPr>
          <w:rFonts w:hint="eastAsia" w:ascii="新宋体" w:hAnsi="新宋体" w:eastAsia="新宋体" w:cs="新宋体"/>
          <w:sz w:val="21"/>
          <w:szCs w:val="21"/>
          <w:lang w:val="en-US" w:eastAsia="zh-CN"/>
        </w:rPr>
      </w:pPr>
    </w:p>
    <w:p>
      <w:pPr>
        <w:keepNext w:val="0"/>
        <w:keepLines w:val="0"/>
        <w:pageBreakBefore w:val="0"/>
        <w:widowControl w:val="0"/>
        <w:kinsoku/>
        <w:wordWrap/>
        <w:overflowPunct/>
        <w:topLinePunct w:val="0"/>
        <w:bidi w:val="0"/>
        <w:snapToGrid w:val="0"/>
        <w:spacing w:line="360" w:lineRule="auto"/>
        <w:ind w:left="0" w:leftChars="0" w:right="0" w:rightChars="0" w:firstLine="0" w:firstLineChars="0"/>
        <w:textAlignment w:val="auto"/>
        <w:outlineLvl w:val="9"/>
        <w:rPr>
          <w:rFonts w:hint="eastAsia" w:ascii="新宋体" w:hAnsi="新宋体" w:eastAsia="新宋体" w:cs="新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2A0F3C52" w:usb2="00000016" w:usb3="00000000" w:csb0="0004001F" w:csb1="00000000"/>
  </w:font>
  <w:font w:name="MS Gothic">
    <w:panose1 w:val="020B0609070205080204"/>
    <w:charset w:val="80"/>
    <w:family w:val="modern"/>
    <w:pitch w:val="default"/>
    <w:sig w:usb0="A00002BF" w:usb1="68C7FCFB" w:usb2="00000010" w:usb3="00000000" w:csb0="4002009F" w:csb1="DFD70000"/>
  </w:font>
  <w:font w:name="新宋体">
    <w:panose1 w:val="02010609030101010101"/>
    <w:charset w:val="86"/>
    <w:family w:val="modern"/>
    <w:pitch w:val="default"/>
    <w:sig w:usb0="00000003" w:usb1="080E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Courier New">
    <w:panose1 w:val="02070309020205020404"/>
    <w:charset w:val="00"/>
    <w:family w:val="auto"/>
    <w:pitch w:val="default"/>
    <w:sig w:usb0="00007A87" w:usb1="80000000" w:usb2="00000008" w:usb3="00000000" w:csb0="400001FF" w:csb1="FFFF0000"/>
  </w:font>
  <w:font w:name="微软雅黑">
    <w:panose1 w:val="020B0503020204020204"/>
    <w:charset w:val="86"/>
    <w:family w:val="swiss"/>
    <w:pitch w:val="default"/>
    <w:sig w:usb0="80000287" w:usb1="2A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黑体">
    <w:panose1 w:val="02010600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 w:name="Calibri Light">
    <w:altName w:val="Calibri"/>
    <w:panose1 w:val="020F0302020204030204"/>
    <w:charset w:val="00"/>
    <w:family w:val="swiss"/>
    <w:pitch w:val="default"/>
    <w:sig w:usb0="00000000"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59474052">
    <w:nsid w:val="56FDCE84"/>
    <w:multiLevelType w:val="singleLevel"/>
    <w:tmpl w:val="56FDCE84"/>
    <w:lvl w:ilvl="0" w:tentative="1">
      <w:start w:val="11"/>
      <w:numFmt w:val="decimal"/>
      <w:suff w:val="nothing"/>
      <w:lvlText w:val="%1、"/>
      <w:lvlJc w:val="left"/>
    </w:lvl>
  </w:abstractNum>
  <w:abstractNum w:abstractNumId="994451552">
    <w:nsid w:val="3B462060"/>
    <w:multiLevelType w:val="multilevel"/>
    <w:tmpl w:val="3B462060"/>
    <w:lvl w:ilvl="0" w:tentative="1">
      <w:start w:val="1"/>
      <w:numFmt w:val="upperLetter"/>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18199358">
    <w:nsid w:val="1EE3183E"/>
    <w:multiLevelType w:val="multilevel"/>
    <w:tmpl w:val="1EE3183E"/>
    <w:lvl w:ilvl="0" w:tentative="1">
      <w:start w:val="1"/>
      <w:numFmt w:val="upperLetter"/>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8353256">
    <w:nsid w:val="09704768"/>
    <w:multiLevelType w:val="multilevel"/>
    <w:tmpl w:val="09704768"/>
    <w:lvl w:ilvl="0" w:tentative="1">
      <w:start w:val="1"/>
      <w:numFmt w:val="upperLetter"/>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59319931">
    <w:nsid w:val="56FB747B"/>
    <w:multiLevelType w:val="singleLevel"/>
    <w:tmpl w:val="56FB747B"/>
    <w:lvl w:ilvl="0" w:tentative="1">
      <w:start w:val="1"/>
      <w:numFmt w:val="upperLetter"/>
      <w:suff w:val="nothing"/>
      <w:lvlText w:val="%1."/>
      <w:lvlJc w:val="left"/>
    </w:lvl>
  </w:abstractNum>
  <w:abstractNum w:abstractNumId="534587794">
    <w:nsid w:val="1FDD2992"/>
    <w:multiLevelType w:val="multilevel"/>
    <w:tmpl w:val="1FDD2992"/>
    <w:lvl w:ilvl="0" w:tentative="1">
      <w:start w:val="1"/>
      <w:numFmt w:val="upperLetter"/>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59478179">
    <w:nsid w:val="56FDDEA3"/>
    <w:multiLevelType w:val="singleLevel"/>
    <w:tmpl w:val="56FDDEA3"/>
    <w:lvl w:ilvl="0" w:tentative="1">
      <w:start w:val="1"/>
      <w:numFmt w:val="upperLetter"/>
      <w:suff w:val="nothing"/>
      <w:lvlText w:val="%1."/>
      <w:lvlJc w:val="left"/>
    </w:lvl>
  </w:abstractNum>
  <w:abstractNum w:abstractNumId="1459321139">
    <w:nsid w:val="56FB7933"/>
    <w:multiLevelType w:val="singleLevel"/>
    <w:tmpl w:val="56FB7933"/>
    <w:lvl w:ilvl="0" w:tentative="1">
      <w:start w:val="1"/>
      <w:numFmt w:val="upperLetter"/>
      <w:suff w:val="nothing"/>
      <w:lvlText w:val="%1."/>
      <w:lvlJc w:val="left"/>
    </w:lvl>
  </w:abstractNum>
  <w:abstractNum w:abstractNumId="805511563">
    <w:nsid w:val="3003218B"/>
    <w:multiLevelType w:val="multilevel"/>
    <w:tmpl w:val="3003218B"/>
    <w:lvl w:ilvl="0" w:tentative="1">
      <w:start w:val="1"/>
      <w:numFmt w:val="upperLetter"/>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59322909">
    <w:nsid w:val="56FB801D"/>
    <w:multiLevelType w:val="singleLevel"/>
    <w:tmpl w:val="56FB801D"/>
    <w:lvl w:ilvl="0" w:tentative="1">
      <w:start w:val="1"/>
      <w:numFmt w:val="upperLetter"/>
      <w:suff w:val="nothing"/>
      <w:lvlText w:val="%1、"/>
      <w:lvlJc w:val="left"/>
    </w:lvl>
  </w:abstractNum>
  <w:abstractNum w:abstractNumId="1459323204">
    <w:nsid w:val="56FB8144"/>
    <w:multiLevelType w:val="singleLevel"/>
    <w:tmpl w:val="56FB8144"/>
    <w:lvl w:ilvl="0" w:tentative="1">
      <w:start w:val="12"/>
      <w:numFmt w:val="decimal"/>
      <w:suff w:val="nothing"/>
      <w:lvlText w:val="%1、"/>
      <w:lvlJc w:val="left"/>
    </w:lvl>
  </w:abstractNum>
  <w:abstractNum w:abstractNumId="1459321430">
    <w:nsid w:val="56FB7A56"/>
    <w:multiLevelType w:val="singleLevel"/>
    <w:tmpl w:val="56FB7A56"/>
    <w:lvl w:ilvl="0" w:tentative="1">
      <w:start w:val="1"/>
      <w:numFmt w:val="upperLetter"/>
      <w:suff w:val="nothing"/>
      <w:lvlText w:val="%1、"/>
      <w:lvlJc w:val="left"/>
    </w:lvl>
  </w:abstractNum>
  <w:abstractNum w:abstractNumId="1468471772">
    <w:nsid w:val="578719DC"/>
    <w:multiLevelType w:val="multilevel"/>
    <w:tmpl w:val="578719DC"/>
    <w:lvl w:ilvl="0" w:tentative="1">
      <w:start w:val="1"/>
      <w:numFmt w:val="upperLetter"/>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860817803">
    <w:nsid w:val="334F098B"/>
    <w:multiLevelType w:val="multilevel"/>
    <w:tmpl w:val="334F098B"/>
    <w:lvl w:ilvl="0" w:tentative="1">
      <w:start w:val="1"/>
      <w:numFmt w:val="upperLetter"/>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027560001">
    <w:nsid w:val="78DA1C41"/>
    <w:multiLevelType w:val="multilevel"/>
    <w:tmpl w:val="78DA1C41"/>
    <w:lvl w:ilvl="0" w:tentative="1">
      <w:start w:val="1"/>
      <w:numFmt w:val="upperLetter"/>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12150729">
    <w:nsid w:val="129B0AC9"/>
    <w:multiLevelType w:val="multilevel"/>
    <w:tmpl w:val="129B0AC9"/>
    <w:lvl w:ilvl="0" w:tentative="1">
      <w:start w:val="1"/>
      <w:numFmt w:val="upperLetter"/>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59321302">
    <w:nsid w:val="56FB79D6"/>
    <w:multiLevelType w:val="singleLevel"/>
    <w:tmpl w:val="56FB79D6"/>
    <w:lvl w:ilvl="0" w:tentative="1">
      <w:start w:val="7"/>
      <w:numFmt w:val="decimal"/>
      <w:suff w:val="nothing"/>
      <w:lvlText w:val="%1、"/>
      <w:lvlJc w:val="left"/>
    </w:lvl>
  </w:abstractNum>
  <w:abstractNum w:abstractNumId="1459321511">
    <w:nsid w:val="56FB7AA7"/>
    <w:multiLevelType w:val="singleLevel"/>
    <w:tmpl w:val="56FB7AA7"/>
    <w:lvl w:ilvl="0" w:tentative="1">
      <w:start w:val="8"/>
      <w:numFmt w:val="decimal"/>
      <w:suff w:val="nothing"/>
      <w:lvlText w:val="%1、"/>
      <w:lvlJc w:val="left"/>
    </w:lvl>
  </w:abstractNum>
  <w:abstractNum w:abstractNumId="1459317046">
    <w:nsid w:val="56FB6936"/>
    <w:multiLevelType w:val="singleLevel"/>
    <w:tmpl w:val="56FB6936"/>
    <w:lvl w:ilvl="0" w:tentative="1">
      <w:start w:val="1"/>
      <w:numFmt w:val="decimal"/>
      <w:suff w:val="nothing"/>
      <w:lvlText w:val="%1、"/>
      <w:lvlJc w:val="left"/>
    </w:lvl>
  </w:abstractNum>
  <w:abstractNum w:abstractNumId="407967706">
    <w:nsid w:val="185117DA"/>
    <w:multiLevelType w:val="multilevel"/>
    <w:tmpl w:val="185117DA"/>
    <w:lvl w:ilvl="0" w:tentative="1">
      <w:start w:val="1"/>
      <w:numFmt w:val="upperLetter"/>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60501723">
    <w:nsid w:val="394017DB"/>
    <w:multiLevelType w:val="multilevel"/>
    <w:tmpl w:val="394017DB"/>
    <w:lvl w:ilvl="0" w:tentative="1">
      <w:start w:val="1"/>
      <w:numFmt w:val="upperLetter"/>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695303619">
    <w:nsid w:val="650C47C3"/>
    <w:multiLevelType w:val="multilevel"/>
    <w:tmpl w:val="650C47C3"/>
    <w:lvl w:ilvl="0" w:tentative="1">
      <w:start w:val="1"/>
      <w:numFmt w:val="upperLetter"/>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783919106">
    <w:nsid w:val="6A547202"/>
    <w:multiLevelType w:val="multilevel"/>
    <w:tmpl w:val="6A547202"/>
    <w:lvl w:ilvl="0" w:tentative="1">
      <w:start w:val="1"/>
      <w:numFmt w:val="upperLetter"/>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27726904">
    <w:nsid w:val="2B603B38"/>
    <w:multiLevelType w:val="multilevel"/>
    <w:tmpl w:val="2B603B38"/>
    <w:lvl w:ilvl="0" w:tentative="1">
      <w:start w:val="1"/>
      <w:numFmt w:val="upperLetter"/>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12459440">
    <w:nsid w:val="54306BB0"/>
    <w:multiLevelType w:val="multilevel"/>
    <w:tmpl w:val="54306BB0"/>
    <w:lvl w:ilvl="0" w:tentative="1">
      <w:start w:val="1"/>
      <w:numFmt w:val="upperLetter"/>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15410901">
    <w:nsid w:val="06E107D5"/>
    <w:multiLevelType w:val="multilevel"/>
    <w:tmpl w:val="06E107D5"/>
    <w:lvl w:ilvl="0" w:tentative="1">
      <w:start w:val="1"/>
      <w:numFmt w:val="upperLetter"/>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36428868">
    <w:nsid w:val="5B940B44"/>
    <w:multiLevelType w:val="multilevel"/>
    <w:tmpl w:val="5B940B44"/>
    <w:lvl w:ilvl="0" w:tentative="1">
      <w:start w:val="1"/>
      <w:numFmt w:val="upperLetter"/>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459474052"/>
  </w:num>
  <w:num w:numId="2">
    <w:abstractNumId w:val="1459317046"/>
  </w:num>
  <w:num w:numId="3">
    <w:abstractNumId w:val="1459319931"/>
  </w:num>
  <w:num w:numId="4">
    <w:abstractNumId w:val="1459321139"/>
  </w:num>
  <w:num w:numId="5">
    <w:abstractNumId w:val="1459321302"/>
  </w:num>
  <w:num w:numId="6">
    <w:abstractNumId w:val="1459321430"/>
  </w:num>
  <w:num w:numId="7">
    <w:abstractNumId w:val="1459321511"/>
  </w:num>
  <w:num w:numId="8">
    <w:abstractNumId w:val="1459322909"/>
  </w:num>
  <w:num w:numId="9">
    <w:abstractNumId w:val="1459323204"/>
  </w:num>
  <w:num w:numId="10">
    <w:abstractNumId w:val="1459478179"/>
  </w:num>
  <w:num w:numId="11">
    <w:abstractNumId w:val="1468471772"/>
  </w:num>
  <w:num w:numId="12">
    <w:abstractNumId w:val="534587794"/>
  </w:num>
  <w:num w:numId="13">
    <w:abstractNumId w:val="860817803"/>
  </w:num>
  <w:num w:numId="14">
    <w:abstractNumId w:val="518199358"/>
  </w:num>
  <w:num w:numId="15">
    <w:abstractNumId w:val="1783919106"/>
  </w:num>
  <w:num w:numId="16">
    <w:abstractNumId w:val="1536428868"/>
  </w:num>
  <w:num w:numId="17">
    <w:abstractNumId w:val="994451552"/>
  </w:num>
  <w:num w:numId="18">
    <w:abstractNumId w:val="1412459440"/>
  </w:num>
  <w:num w:numId="19">
    <w:abstractNumId w:val="805511563"/>
  </w:num>
  <w:num w:numId="20">
    <w:abstractNumId w:val="158353256"/>
  </w:num>
  <w:num w:numId="21">
    <w:abstractNumId w:val="2027560001"/>
  </w:num>
  <w:num w:numId="22">
    <w:abstractNumId w:val="1695303619"/>
  </w:num>
  <w:num w:numId="23">
    <w:abstractNumId w:val="115410901"/>
  </w:num>
  <w:num w:numId="24">
    <w:abstractNumId w:val="312150729"/>
  </w:num>
  <w:num w:numId="25">
    <w:abstractNumId w:val="727726904"/>
  </w:num>
  <w:num w:numId="26">
    <w:abstractNumId w:val="407967706"/>
  </w:num>
  <w:num w:numId="27">
    <w:abstractNumId w:val="9605017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75B"/>
    <w:rsid w:val="001B775B"/>
    <w:rsid w:val="00B211E0"/>
    <w:rsid w:val="00C135DB"/>
    <w:rsid w:val="00D871C5"/>
    <w:rsid w:val="05636E31"/>
    <w:rsid w:val="0D8978DB"/>
    <w:rsid w:val="13CE094E"/>
    <w:rsid w:val="14BD7EDF"/>
    <w:rsid w:val="193603C5"/>
    <w:rsid w:val="1A5C70F8"/>
    <w:rsid w:val="1E435784"/>
    <w:rsid w:val="211078D8"/>
    <w:rsid w:val="2539178A"/>
    <w:rsid w:val="2C8B1F1F"/>
    <w:rsid w:val="2D425C28"/>
    <w:rsid w:val="2EB61C31"/>
    <w:rsid w:val="30E70048"/>
    <w:rsid w:val="37011B54"/>
    <w:rsid w:val="37E344CC"/>
    <w:rsid w:val="3A49451F"/>
    <w:rsid w:val="3BF720F8"/>
    <w:rsid w:val="3C160F6C"/>
    <w:rsid w:val="3DA82F8D"/>
    <w:rsid w:val="3E206C1E"/>
    <w:rsid w:val="46C65446"/>
    <w:rsid w:val="47BE714B"/>
    <w:rsid w:val="48B4669B"/>
    <w:rsid w:val="4A552691"/>
    <w:rsid w:val="4B6C3D08"/>
    <w:rsid w:val="52574AEB"/>
    <w:rsid w:val="54003C9D"/>
    <w:rsid w:val="554A2063"/>
    <w:rsid w:val="55C14F99"/>
    <w:rsid w:val="5A354AE0"/>
    <w:rsid w:val="5A984439"/>
    <w:rsid w:val="5CD54DD8"/>
    <w:rsid w:val="5DB61715"/>
    <w:rsid w:val="623A5385"/>
    <w:rsid w:val="645A5BE4"/>
    <w:rsid w:val="65790B37"/>
    <w:rsid w:val="670A3ECB"/>
    <w:rsid w:val="687759A9"/>
    <w:rsid w:val="6B3E2411"/>
    <w:rsid w:val="6C110E2E"/>
    <w:rsid w:val="6D3E62DE"/>
    <w:rsid w:val="6FA30494"/>
    <w:rsid w:val="72715C8D"/>
    <w:rsid w:val="72E63969"/>
    <w:rsid w:val="75041953"/>
    <w:rsid w:val="7A863BB5"/>
    <w:rsid w:val="7C3B5444"/>
    <w:rsid w:val="7E9572F9"/>
    <w:rsid w:val="7F8B51D3"/>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114</Words>
  <Characters>653</Characters>
  <Lines>5</Lines>
  <Paragraphs>1</Paragraphs>
  <ScaleCrop>false</ScaleCrop>
  <LinksUpToDate>false</LinksUpToDate>
  <CharactersWithSpaces>766</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2016-03-30T05:54:00Z</dcterms:created>
  <dc:creator>望京中心孟凡锐</dc:creator>
  <cp:lastModifiedBy>admin</cp:lastModifiedBy>
  <dcterms:modified xsi:type="dcterms:W3CDTF">2016-04-01T05:51:14Z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